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院青发[201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]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号</w:t>
      </w:r>
    </w:p>
    <w:p>
      <w:pPr>
        <w:widowControl/>
        <w:overflowPunct w:val="0"/>
        <w:spacing w:line="600" w:lineRule="exact"/>
        <w:jc w:val="center"/>
        <w:rPr>
          <w:rFonts w:hint="eastAsia" w:ascii="Adobe 楷体 Std R" w:hAnsi="Adobe 楷体 Std R" w:eastAsia="Adobe 楷体 Std R"/>
          <w:color w:val="000000"/>
          <w:spacing w:val="1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关于举办</w:t>
      </w:r>
      <w:r>
        <w:rPr>
          <w:rFonts w:hint="eastAsia" w:ascii="宋体" w:hAnsi="宋体"/>
          <w:b/>
          <w:sz w:val="32"/>
          <w:szCs w:val="32"/>
          <w:lang w:eastAsia="zh-CN"/>
        </w:rPr>
        <w:t>网易云音乐第四届校园歌手大赛暨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湖北文理学院理工学院第</w:t>
      </w:r>
      <w:r>
        <w:rPr>
          <w:rFonts w:hint="eastAsia" w:ascii="宋体" w:hAnsi="宋体"/>
          <w:b/>
          <w:sz w:val="32"/>
          <w:szCs w:val="32"/>
          <w:lang w:eastAsia="zh-CN"/>
        </w:rPr>
        <w:t>七</w:t>
      </w:r>
      <w:r>
        <w:rPr>
          <w:rFonts w:hint="eastAsia" w:ascii="宋体" w:hAnsi="宋体"/>
          <w:b/>
          <w:sz w:val="32"/>
          <w:szCs w:val="32"/>
        </w:rPr>
        <w:t>届校园歌手大赛的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通  知</w:t>
      </w:r>
    </w:p>
    <w:p>
      <w:pPr>
        <w:rPr>
          <w:rFonts w:hint="eastAsia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各分团委：</w:t>
      </w:r>
    </w:p>
    <w:p>
      <w:pPr>
        <w:ind w:firstLine="56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展现当代大学生的精神风貌，展示我院大学生的文艺才能，激励同学们提高自身的综合素质，培养同学们的审美能力和文化素养，丰富我院大学生的第二课堂，同时给广大同学们提供一个舞台，经院团委研究决定，特举办我院一年一度的品牌活动“校园歌手大赛”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一、活动主题：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音为青春，唱响未来</w:t>
      </w:r>
    </w:p>
    <w:p>
      <w:pPr>
        <w:numPr>
          <w:ilvl w:val="0"/>
          <w:numId w:val="1"/>
        </w:num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活动主办单位：</w:t>
      </w:r>
    </w:p>
    <w:p>
      <w:pPr>
        <w:ind w:firstLine="42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主办单位：</w:t>
      </w:r>
      <w:r>
        <w:rPr>
          <w:rFonts w:hint="eastAsia" w:ascii="仿宋_GB2312" w:eastAsia="仿宋_GB2312"/>
          <w:sz w:val="28"/>
          <w:szCs w:val="28"/>
          <w:lang w:eastAsia="zh-CN"/>
        </w:rPr>
        <w:t>网易云音乐</w:t>
      </w:r>
    </w:p>
    <w:p>
      <w:pPr>
        <w:ind w:firstLine="42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指导单位：共青团襄阳市委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承办单位：</w:t>
      </w:r>
      <w:r>
        <w:rPr>
          <w:rFonts w:hint="eastAsia" w:ascii="仿宋_GB2312" w:eastAsia="仿宋_GB2312"/>
          <w:sz w:val="28"/>
          <w:szCs w:val="28"/>
          <w:lang w:eastAsia="zh-CN"/>
        </w:rPr>
        <w:t>共青团湖北文理学院理工学院委员会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网易襄阳</w:t>
      </w:r>
    </w:p>
    <w:p>
      <w:pPr>
        <w:numPr>
          <w:ilvl w:val="0"/>
          <w:numId w:val="1"/>
        </w:num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活动时间：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-11月中旬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四、参赛对象：</w:t>
      </w:r>
      <w:r>
        <w:rPr>
          <w:rFonts w:hint="eastAsia" w:ascii="仿宋_GB2312" w:eastAsia="仿宋_GB2312"/>
          <w:sz w:val="28"/>
          <w:szCs w:val="28"/>
        </w:rPr>
        <w:t>全体在校学生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五、活动流程：</w:t>
      </w:r>
    </w:p>
    <w:p>
      <w:pPr>
        <w:ind w:firstLine="42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1、报名：</w:t>
      </w:r>
    </w:p>
    <w:p>
      <w:pPr>
        <w:ind w:firstLine="42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（1）时间：201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日下午2点-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宋体" w:eastAsia="仿宋_GB2312"/>
          <w:sz w:val="28"/>
          <w:szCs w:val="28"/>
        </w:rPr>
        <w:t>日下午6点；</w:t>
      </w:r>
    </w:p>
    <w:p>
      <w:pPr>
        <w:ind w:firstLine="420" w:firstLineChars="15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（2）地点：一栋教学楼一楼大厅；</w:t>
      </w:r>
    </w:p>
    <w:p>
      <w:pPr>
        <w:ind w:firstLine="42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（3）方式：自带一寸照片前往一栋教学楼一楼大厅填写基本信息；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2、预赛：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（1）时间：11月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-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日（具体时间另行通知）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（2）地点：一栋教学楼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（3）比赛方式：根据报名总人数，按百分之十比例确定进入复赛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名额。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3、复赛：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（1）时间：11月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日（具体时间另行通知）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（2）地点：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末日娱乐</w:t>
      </w:r>
      <w:r>
        <w:rPr>
          <w:rFonts w:hint="eastAsia" w:ascii="仿宋_GB2312" w:hAnsi="宋体" w:eastAsia="仿宋_GB2312"/>
          <w:sz w:val="28"/>
          <w:szCs w:val="28"/>
        </w:rPr>
        <w:t>KTV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（暂定）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（3）比赛方式：选手以抽签方式进行编号，总分排前十的选手进</w:t>
      </w:r>
    </w:p>
    <w:p>
      <w:pPr>
        <w:ind w:left="4025" w:leftChars="250" w:hanging="3500" w:hangingChars="125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入决赛。</w:t>
      </w:r>
    </w:p>
    <w:p>
      <w:pPr>
        <w:ind w:left="4200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4、决赛： </w:t>
      </w:r>
    </w:p>
    <w:p>
      <w:pPr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（1）时间：11月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ind w:left="3961" w:leftChars="-114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（2）地点：活动中心三楼报告厅</w:t>
      </w:r>
    </w:p>
    <w:p>
      <w:pPr>
        <w:ind w:left="3961" w:leftChars="-114" w:hanging="4200" w:hangingChars="15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（3）比赛方式：十名进入总决赛选手抽签分成五组，每两人为</w:t>
      </w:r>
    </w:p>
    <w:p>
      <w:pPr>
        <w:ind w:left="3716" w:leftChars="236" w:hanging="3220" w:hangingChars="115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一组进行第一轮比赛，每组得高分者进入最后一轮争夺冠亚季</w:t>
      </w:r>
    </w:p>
    <w:p>
      <w:pPr>
        <w:ind w:left="3716" w:leftChars="236" w:hanging="3220" w:hangingChars="115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军争夺赛。</w:t>
      </w:r>
    </w:p>
    <w:p>
      <w:pPr>
        <w:ind w:left="3716" w:leftChars="236" w:hanging="3220" w:hangingChars="115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比赛规则及奖项设置：</w:t>
      </w:r>
    </w:p>
    <w:p>
      <w:pPr>
        <w:ind w:firstLine="42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1、比赛规则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sz w:val="28"/>
          <w:szCs w:val="28"/>
        </w:rPr>
        <w:t>初赛为清唱，演唱时间1—3分钟，复赛和决赛为伴奏演唱。进入决赛的十名选手，需准备两首歌曲（一首独唱，一首可选择帮唱、伴唱、伴舞等形式）；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（2）大赛各个阶段中，歌手选唱曲目需内容积极向上，形式生动新颖，演唱内容可以是流行音乐、外文歌曲等；</w:t>
      </w:r>
    </w:p>
    <w:p>
      <w:pPr>
        <w:ind w:firstLine="42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（3）大赛本着公平公正公开的原则，由专业评委</w:t>
      </w:r>
      <w:r>
        <w:rPr>
          <w:rFonts w:hint="eastAsia" w:ascii="仿宋_GB2312" w:eastAsia="仿宋_GB2312"/>
          <w:sz w:val="28"/>
          <w:szCs w:val="28"/>
          <w:lang w:eastAsia="zh-CN"/>
        </w:rPr>
        <w:t>当场</w:t>
      </w:r>
      <w:r>
        <w:rPr>
          <w:rFonts w:hint="eastAsia" w:ascii="仿宋_GB2312" w:eastAsia="仿宋_GB2312"/>
          <w:sz w:val="28"/>
          <w:szCs w:val="28"/>
        </w:rPr>
        <w:t>评分取</w:t>
      </w:r>
      <w:r>
        <w:rPr>
          <w:rFonts w:hint="eastAsia" w:ascii="仿宋_GB2312" w:eastAsia="仿宋_GB2312"/>
          <w:sz w:val="28"/>
          <w:szCs w:val="28"/>
          <w:lang w:eastAsia="zh-CN"/>
        </w:rPr>
        <w:t>总分</w:t>
      </w:r>
      <w:r>
        <w:rPr>
          <w:rFonts w:hint="eastAsia" w:ascii="仿宋_GB2312" w:eastAsia="仿宋_GB2312"/>
          <w:sz w:val="28"/>
          <w:szCs w:val="28"/>
        </w:rPr>
        <w:t>平均分</w:t>
      </w:r>
      <w:r>
        <w:rPr>
          <w:rFonts w:hint="eastAsia" w:ascii="仿宋_GB2312" w:eastAsia="仿宋_GB2312"/>
          <w:sz w:val="28"/>
          <w:szCs w:val="28"/>
          <w:lang w:eastAsia="zh-CN"/>
        </w:rPr>
        <w:t>，由团委在各系挑选共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20名大众评审团</w:t>
      </w:r>
      <w:r>
        <w:rPr>
          <w:rFonts w:hint="eastAsia" w:ascii="仿宋_GB2312" w:eastAsia="仿宋_GB2312"/>
          <w:sz w:val="28"/>
          <w:szCs w:val="28"/>
          <w:lang w:eastAsia="zh-CN"/>
        </w:rPr>
        <w:t>。最终选手得分采取评委打分与大众评审团相结合计算。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</w:rPr>
        <w:t>大赛奖项及奖品设置</w:t>
      </w:r>
    </w:p>
    <w:p>
      <w:pPr>
        <w:ind w:firstLine="42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奖项设置：大赛设冠军、亚军、季军、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最佳台风奖。</w: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ind w:right="560"/>
        <w:rPr>
          <w:rFonts w:hint="eastAsia" w:ascii="仿宋_GB2312" w:hAnsi="宋体" w:eastAsia="仿宋_GB2312"/>
          <w:sz w:val="28"/>
          <w:szCs w:val="28"/>
        </w:rPr>
      </w:pPr>
    </w:p>
    <w:p>
      <w:pPr>
        <w:ind w:right="560"/>
        <w:jc w:val="both"/>
        <w:rPr>
          <w:rFonts w:hint="eastAsia" w:ascii="仿宋_GB2312" w:hAnsi="宋体" w:eastAsia="仿宋_GB2312"/>
          <w:sz w:val="28"/>
          <w:szCs w:val="28"/>
        </w:rPr>
      </w:pPr>
    </w:p>
    <w:p>
      <w:pPr>
        <w:ind w:right="560" w:firstLine="420" w:firstLineChars="15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共青团湖北文理学院理工学院委员会</w:t>
      </w:r>
    </w:p>
    <w:p>
      <w:pPr>
        <w:ind w:right="1120" w:firstLine="420" w:firstLineChars="15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年1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ind w:right="1120" w:firstLine="420" w:firstLineChars="15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0" w:lineRule="atLeast"/>
        <w:rPr>
          <w:rFonts w:hint="eastAsia"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 xml:space="preserve">主题词  第六届  歌手大赛  通知                             </w:t>
      </w:r>
    </w:p>
    <w:p>
      <w:pPr>
        <w:spacing w:line="0" w:lineRule="atLeast"/>
        <w:rPr>
          <w:rFonts w:hint="eastAsia"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>共青团湖北文理学院理工学院委员会       201</w:t>
      </w:r>
      <w:r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  <w:t>7</w:t>
      </w:r>
      <w:r>
        <w:rPr>
          <w:rFonts w:hint="eastAsia" w:ascii="黑体" w:hAnsi="宋体" w:eastAsia="黑体"/>
          <w:sz w:val="28"/>
          <w:szCs w:val="28"/>
          <w:u w:val="single"/>
        </w:rPr>
        <w:t>年1</w:t>
      </w:r>
      <w:r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  <w:t>1</w:t>
      </w:r>
      <w:r>
        <w:rPr>
          <w:rFonts w:hint="eastAsia" w:ascii="黑体" w:hAnsi="宋体" w:eastAsia="黑体"/>
          <w:sz w:val="28"/>
          <w:szCs w:val="28"/>
          <w:u w:val="single"/>
        </w:rPr>
        <w:t>月</w:t>
      </w:r>
      <w:r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  <w:t>10</w:t>
      </w:r>
      <w:bookmarkStart w:id="0" w:name="_GoBack"/>
      <w:bookmarkEnd w:id="0"/>
      <w:r>
        <w:rPr>
          <w:rFonts w:hint="eastAsia" w:ascii="黑体" w:hAnsi="宋体" w:eastAsia="黑体"/>
          <w:sz w:val="28"/>
          <w:szCs w:val="28"/>
          <w:u w:val="single"/>
        </w:rPr>
        <w:t>日印制</w:t>
      </w:r>
    </w:p>
    <w:p>
      <w:pPr>
        <w:spacing w:line="480" w:lineRule="exact"/>
        <w:jc w:val="right"/>
      </w:pPr>
      <w:r>
        <w:rPr>
          <w:rFonts w:hint="eastAsia" w:ascii="黑体" w:hAnsi="宋体" w:eastAsia="黑体"/>
          <w:sz w:val="28"/>
          <w:szCs w:val="28"/>
        </w:rPr>
        <w:t>共印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</w:rPr>
        <w:t>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797C"/>
    <w:rsid w:val="70DF4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泰戈尔·六</cp:lastModifiedBy>
  <dcterms:modified xsi:type="dcterms:W3CDTF">2017-11-13T09:04:18Z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