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院青发〔2017〕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号</w:t>
      </w:r>
    </w:p>
    <w:p>
      <w:pPr>
        <w:ind w:right="-153" w:rightChars="-73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关于举办湖北文理学院理工学院“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友谊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杯”篮球赛的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通     知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各分团委：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为丰富同学们的课余生活，带动体育活动的风气。进一步推动体育活动的展开。湖北文理学院理工学院团委决定于2017年11月15日至12月6日举办我院“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友谊</w:t>
      </w:r>
      <w:r>
        <w:rPr>
          <w:rFonts w:hint="eastAsia" w:asciiTheme="minorEastAsia" w:hAnsiTheme="minorEastAsia" w:cstheme="minorEastAsia"/>
          <w:sz w:val="28"/>
          <w:szCs w:val="28"/>
        </w:rPr>
        <w:t>杯”篮球赛，现将有关事项通知如下：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活动主题</w:t>
      </w:r>
    </w:p>
    <w:p>
      <w:pPr>
        <w:ind w:left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绽放青春光彩，展现阳光校园</w:t>
      </w:r>
    </w:p>
    <w:p>
      <w:pPr>
        <w:numPr>
          <w:ilvl w:val="0"/>
          <w:numId w:val="2"/>
        </w:num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参赛对象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湖北文理学院理工学院全体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师生</w:t>
      </w:r>
    </w:p>
    <w:p>
      <w:pPr>
        <w:numPr>
          <w:ilvl w:val="0"/>
          <w:numId w:val="2"/>
        </w:num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组织机构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主办单位：共青团湖北文理学院理工学院委员会</w:t>
      </w:r>
    </w:p>
    <w:p>
      <w:pPr>
        <w:ind w:firstLine="562"/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承办单位：湖北文理学院理工学院学生联合会体育部</w:t>
      </w:r>
    </w:p>
    <w:p>
      <w:pPr>
        <w:ind w:firstLine="562"/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numPr>
          <w:ilvl w:val="0"/>
          <w:numId w:val="2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比赛形式</w:t>
      </w:r>
    </w:p>
    <w:p>
      <w:pPr>
        <w:pStyle w:val="5"/>
        <w:autoSpaceDE w:val="0"/>
        <w:autoSpaceDN w:val="0"/>
        <w:adjustRightInd w:val="0"/>
        <w:spacing w:after="200" w:line="360" w:lineRule="auto"/>
        <w:ind w:left="420" w:firstLine="56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zh-CN"/>
        </w:rPr>
        <w:t>以系部为单位进行循环赛，循环赛采取积分制，赢一场2分，输一场1分（比分高者为胜队，教师投篮得分加入本系总得分）。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提取积分前四名进行淘汰赛（若积分相同时，按循环赛总分和高者晋级）。积分第一和第四打，积分第二和第三打。第二轮淘汰赛胜利队伍进行冠军争夺赛，输的队伍进行季军争夺赛。</w:t>
      </w:r>
    </w:p>
    <w:p>
      <w:pPr>
        <w:numPr>
          <w:ilvl w:val="0"/>
          <w:numId w:val="2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参赛队伍</w:t>
      </w:r>
    </w:p>
    <w:p>
      <w:pPr>
        <w:ind w:firstLine="562"/>
        <w:jc w:val="left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zh-CN"/>
        </w:rPr>
        <w:t>各系大一、大二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组成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zh-CN"/>
        </w:rPr>
        <w:t>一队（大二最多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zh-CN"/>
        </w:rPr>
        <w:t>人），参赛队伍队员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最多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zh-CN"/>
        </w:rPr>
        <w:t>1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0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zh-CN"/>
        </w:rPr>
        <w:t>人，包括队长，不含教练。</w:t>
      </w: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每支球队参赛须统一着装（队服系服皆可）</w:t>
      </w:r>
    </w:p>
    <w:p>
      <w:pPr>
        <w:autoSpaceDE w:val="0"/>
        <w:autoSpaceDN w:val="0"/>
        <w:adjustRightInd w:val="0"/>
        <w:spacing w:after="200" w:line="360" w:lineRule="auto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系别： A:人文系、B:机械系、C:外语系、D:航空学院、E:互联网学院、F:电子系、G:建工系、H:经管系,</w:t>
      </w:r>
      <w:r>
        <w:rPr>
          <w:rFonts w:hint="eastAsia" w:asciiTheme="minorEastAsia" w:hAnsiTheme="minorEastAsia" w:cstheme="minorEastAsia"/>
          <w:sz w:val="28"/>
          <w:szCs w:val="28"/>
        </w:rPr>
        <w:t>共八队。</w:t>
      </w:r>
    </w:p>
    <w:p>
      <w:pPr>
        <w:ind w:firstLine="562"/>
        <w:jc w:val="left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  <w:lang w:val="zh-CN"/>
        </w:rPr>
        <w:t>每队需有五名本系教师参与中场教师投篮环节。</w:t>
      </w:r>
    </w:p>
    <w:p>
      <w:pPr>
        <w:ind w:firstLine="562" w:firstLineChars="20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六、报名方式</w:t>
      </w:r>
    </w:p>
    <w:p>
      <w:pPr>
        <w:ind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参赛队伍在本队所属分团委填写报名表（见附件）进行报名。各分团委于11月13日17：00前将报名表交至团委办公室。未交者视为弃权。</w:t>
      </w:r>
    </w:p>
    <w:p>
      <w:p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七、赛事安排</w:t>
      </w:r>
    </w:p>
    <w:p>
      <w:p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（一）第一阶段淘汰赛（8进4）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11月15日下午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6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A对阵B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 xml:space="preserve">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C对阵D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11月16日下午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6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:00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E对阵F 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G对阵H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11月17日下午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6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 xml:space="preserve">:00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A对阵D  B对阵E 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11月20日下午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C对阵H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F对阵G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11月21日下午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A对阵E 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B对阵G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11月22日下午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H对阵F 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D对阵E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11月23日下午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B对阵C  D对阵F 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11月24日下午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E对阵G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 xml:space="preserve"> 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B对阵H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11月27日下午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F对阵A 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G对阵C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11月28日下午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H对阵E  C对阵A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11月29日下午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F对阵B  E对阵C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11月30日下午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G对阵D  H对阵A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12月01日下午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D对阵H  C对阵F</w:t>
      </w:r>
    </w:p>
    <w:p>
      <w:pPr>
        <w:ind w:firstLine="980" w:firstLineChars="350"/>
        <w:jc w:val="left"/>
        <w:rPr>
          <w:rFonts w:ascii="宋体" w:hAnsi="Calibri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12月04日下午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1</w:t>
      </w:r>
      <w:r>
        <w:rPr>
          <w:rFonts w:hint="eastAsia" w:ascii="宋体" w:cs="宋体"/>
          <w:kern w:val="0"/>
          <w:sz w:val="28"/>
          <w:szCs w:val="28"/>
          <w:lang w:val="zh-CN"/>
        </w:rPr>
        <w:t>2</w:t>
      </w:r>
      <w:r>
        <w:rPr>
          <w:rFonts w:ascii="宋体" w:cs="宋体"/>
          <w:kern w:val="0"/>
          <w:sz w:val="28"/>
          <w:szCs w:val="28"/>
          <w:lang w:val="zh-CN"/>
        </w:rPr>
        <w:t>:</w:t>
      </w:r>
      <w:r>
        <w:rPr>
          <w:rFonts w:hint="eastAsia" w:ascii="宋体" w:cs="宋体"/>
          <w:kern w:val="0"/>
          <w:sz w:val="28"/>
          <w:szCs w:val="28"/>
          <w:lang w:val="zh-CN"/>
        </w:rPr>
        <w:t>3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 xml:space="preserve">  D对阵B  A对阵G</w:t>
      </w:r>
    </w:p>
    <w:p>
      <w:pPr>
        <w:widowControl/>
        <w:jc w:val="left"/>
        <w:rPr>
          <w:rFonts w:ascii="Calibri" w:hAnsi="Calibri" w:eastAsia="宋体" w:cs="Times New Roman"/>
          <w:lang w:val="zh-CN"/>
        </w:rPr>
      </w:pPr>
    </w:p>
    <w:p>
      <w:p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采取积分制，赢一场2分，输一场1分。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地点：学院篮球场</w:t>
      </w:r>
    </w:p>
    <w:p>
      <w:pPr>
        <w:ind w:firstLine="56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注：2017年11月15日12：00“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友谊</w:t>
      </w:r>
      <w:r>
        <w:rPr>
          <w:rFonts w:hint="eastAsia" w:asciiTheme="minorEastAsia" w:hAnsiTheme="minorEastAsia" w:cstheme="minorEastAsia"/>
          <w:sz w:val="28"/>
          <w:szCs w:val="28"/>
        </w:rPr>
        <w:t>杯”篮球赛开幕式在篮球场进行，届时请所有参赛队伍参加。</w:t>
      </w:r>
    </w:p>
    <w:p>
      <w:pPr>
        <w:numPr>
          <w:ilvl w:val="0"/>
          <w:numId w:val="3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第二阶段淘汰赛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时间：2017年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12月05日下午16：00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</w:t>
      </w:r>
    </w:p>
    <w:p>
      <w:pPr>
        <w:ind w:firstLine="700" w:firstLineChars="2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地点：学院篮球场</w:t>
      </w:r>
    </w:p>
    <w:p>
      <w:pPr>
        <w:numPr>
          <w:ilvl w:val="0"/>
          <w:numId w:val="3"/>
        </w:numPr>
        <w:ind w:firstLine="562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总决赛及三四名决赛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时间：2017年12月6日16：30     </w:t>
      </w:r>
    </w:p>
    <w:p>
      <w:pPr>
        <w:ind w:firstLine="700" w:firstLineChars="2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地点：学院篮球场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如遇天气原因，赛程退后，比赛时间另行通知。</w:t>
      </w:r>
    </w:p>
    <w:p>
      <w:pPr>
        <w:ind w:left="210" w:leftChars="100"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注：2017年12月6日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决赛结束后2</w:t>
      </w:r>
      <w:r>
        <w:rPr>
          <w:rFonts w:ascii="宋体" w:hAnsi="Calibri" w:eastAsia="宋体" w:cs="宋体"/>
          <w:kern w:val="0"/>
          <w:sz w:val="28"/>
          <w:szCs w:val="28"/>
          <w:lang w:val="zh-CN"/>
        </w:rPr>
        <w:t>0</w:t>
      </w:r>
      <w:r>
        <w:rPr>
          <w:rFonts w:hint="eastAsia" w:ascii="宋体" w:hAnsi="Calibri" w:eastAsia="宋体" w:cs="宋体"/>
          <w:kern w:val="0"/>
          <w:sz w:val="28"/>
          <w:szCs w:val="28"/>
          <w:lang w:val="zh-CN"/>
        </w:rPr>
        <w:t>分钟</w:t>
      </w:r>
      <w:r>
        <w:rPr>
          <w:rFonts w:hint="eastAsia" w:asciiTheme="minorEastAsia" w:hAnsiTheme="minorEastAsia" w:cstheme="minorEastAsia"/>
          <w:sz w:val="28"/>
          <w:szCs w:val="28"/>
        </w:rPr>
        <w:t>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友谊</w:t>
      </w:r>
      <w:r>
        <w:rPr>
          <w:rFonts w:hint="eastAsia" w:asciiTheme="minorEastAsia" w:hAnsiTheme="minorEastAsia" w:cstheme="minorEastAsia"/>
          <w:sz w:val="28"/>
          <w:szCs w:val="28"/>
        </w:rPr>
        <w:t>杯”五人制篮球赛闭幕式在篮球场进行，届时请所有参赛队伍参加。</w:t>
      </w:r>
    </w:p>
    <w:p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ind w:firstLine="560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八、奖项设置</w:t>
      </w:r>
    </w:p>
    <w:p>
      <w:pPr>
        <w:ind w:left="141" w:hanging="141" w:hangingChars="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</w:t>
      </w:r>
      <w:r>
        <w:rPr>
          <w:rFonts w:hint="eastAsia" w:ascii="宋体" w:hAnsi="??_GB2312" w:eastAsia="宋体" w:cs="宋体"/>
          <w:kern w:val="0"/>
          <w:sz w:val="28"/>
          <w:szCs w:val="28"/>
          <w:lang w:val="zh-CN"/>
        </w:rPr>
        <w:t>本次比赛设冠军、亚军、季军各</w:t>
      </w:r>
      <w:r>
        <w:rPr>
          <w:rFonts w:hint="eastAsia" w:ascii="宋体" w:hAnsi="??_GB2312" w:cs="宋体"/>
          <w:kern w:val="0"/>
          <w:sz w:val="28"/>
          <w:szCs w:val="28"/>
          <w:lang w:val="zh-CN"/>
        </w:rPr>
        <w:t>一</w:t>
      </w:r>
      <w:r>
        <w:rPr>
          <w:rFonts w:hint="eastAsia" w:ascii="宋体" w:hAnsi="??_GB2312" w:eastAsia="宋体" w:cs="宋体"/>
          <w:kern w:val="0"/>
          <w:sz w:val="28"/>
          <w:szCs w:val="28"/>
          <w:lang w:val="zh-CN"/>
        </w:rPr>
        <w:t>名，体育道德风尚奖</w:t>
      </w:r>
      <w:r>
        <w:rPr>
          <w:rFonts w:hint="eastAsia" w:ascii="宋体" w:hAnsi="??_GB2312" w:cs="宋体"/>
          <w:kern w:val="0"/>
          <w:sz w:val="28"/>
          <w:szCs w:val="28"/>
          <w:lang w:val="zh-CN"/>
        </w:rPr>
        <w:t>一</w:t>
      </w:r>
      <w:r>
        <w:rPr>
          <w:rFonts w:hint="eastAsia" w:ascii="宋体" w:hAnsi="??_GB2312" w:eastAsia="宋体" w:cs="宋体"/>
          <w:kern w:val="0"/>
          <w:sz w:val="28"/>
          <w:szCs w:val="28"/>
          <w:lang w:val="zh-CN"/>
        </w:rPr>
        <w:t>名，</w:t>
      </w:r>
      <w:r>
        <w:rPr>
          <w:rFonts w:hint="eastAsia" w:ascii="宋体" w:hAnsi="??_GB2312" w:eastAsia="宋体" w:cs="宋体"/>
          <w:color w:val="000000"/>
          <w:kern w:val="0"/>
          <w:sz w:val="28"/>
          <w:szCs w:val="28"/>
          <w:lang w:val="zh-CN"/>
        </w:rPr>
        <w:t>最有价值球员</w:t>
      </w:r>
      <w:r>
        <w:rPr>
          <w:rFonts w:hint="eastAsia" w:ascii="宋体" w:hAnsi="??_GB2312" w:cs="宋体"/>
          <w:color w:val="000000"/>
          <w:kern w:val="0"/>
          <w:sz w:val="28"/>
          <w:szCs w:val="28"/>
          <w:lang w:val="zh-CN"/>
        </w:rPr>
        <w:t>一</w:t>
      </w:r>
      <w:r>
        <w:rPr>
          <w:rFonts w:hint="eastAsia" w:ascii="宋体" w:hAnsi="??_GB2312" w:eastAsia="宋体" w:cs="宋体"/>
          <w:color w:val="000000"/>
          <w:kern w:val="0"/>
          <w:sz w:val="28"/>
          <w:szCs w:val="28"/>
          <w:lang w:val="zh-CN"/>
        </w:rPr>
        <w:t>名</w:t>
      </w:r>
      <w:r>
        <w:rPr>
          <w:rFonts w:hint="eastAsia" w:ascii="宋体" w:hAnsi="??_GB2312" w:cs="宋体"/>
          <w:color w:val="000000"/>
          <w:kern w:val="0"/>
          <w:sz w:val="28"/>
          <w:szCs w:val="28"/>
          <w:lang w:val="zh-CN"/>
        </w:rPr>
        <w:t>。</w:t>
      </w:r>
    </w:p>
    <w:p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九、其他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1、参赛报名点：1栋寝室楼202团委办公室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2、活动联系人：刘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著璐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18707271715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吕斐淏  15342310229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附件：湖北文理学院理工学院“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友谊</w:t>
      </w:r>
      <w:r>
        <w:rPr>
          <w:rFonts w:hint="eastAsia" w:asciiTheme="minorEastAsia" w:hAnsiTheme="minorEastAsia" w:cstheme="minorEastAsia"/>
          <w:sz w:val="28"/>
          <w:szCs w:val="28"/>
        </w:rPr>
        <w:t>杯”五人制篮球赛报名表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ind w:right="560"/>
        <w:rPr>
          <w:rFonts w:asciiTheme="minorEastAsia" w:hAnsiTheme="minorEastAsia" w:cstheme="minorEastAsia"/>
          <w:sz w:val="28"/>
          <w:szCs w:val="28"/>
        </w:rPr>
      </w:pPr>
    </w:p>
    <w:p>
      <w:pPr>
        <w:ind w:right="560"/>
        <w:rPr>
          <w:rFonts w:asciiTheme="minorEastAsia" w:hAnsiTheme="minorEastAsia" w:cstheme="minorEastAsia"/>
          <w:sz w:val="28"/>
          <w:szCs w:val="28"/>
        </w:rPr>
      </w:pPr>
    </w:p>
    <w:p>
      <w:pPr>
        <w:ind w:right="560" w:firstLine="3220" w:firstLineChars="1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共青团湖北文理学院理工学院委员会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2017年11月10日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  <w:u w:val="single"/>
        </w:rPr>
      </w:pPr>
    </w:p>
    <w:p>
      <w:pPr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</w:rPr>
        <w:t xml:space="preserve">主题词  篮球赛  活动  通知                                 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</w:rPr>
        <w:t>共青团湖北文理学院理工学院委员会       2017年11月10日印制</w:t>
      </w:r>
    </w:p>
    <w:p>
      <w:pPr>
        <w:jc w:val="right"/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eastAsia="zh-CN"/>
        </w:rPr>
        <w:t>共印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  <w:t>9份</w:t>
      </w:r>
    </w:p>
    <w:p>
      <w:pPr>
        <w:jc w:val="left"/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附件：</w:t>
      </w:r>
      <w:bookmarkStart w:id="0" w:name="_GoBack"/>
      <w:bookmarkEnd w:id="0"/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湖北文理学院理工学院“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友谊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杯”五人制篮球赛报名表</w:t>
      </w:r>
    </w:p>
    <w:tbl>
      <w:tblPr>
        <w:tblStyle w:val="4"/>
        <w:tblW w:w="89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800"/>
        <w:gridCol w:w="2240"/>
        <w:gridCol w:w="1119"/>
        <w:gridCol w:w="1120"/>
        <w:gridCol w:w="2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33" w:type="dxa"/>
          </w:tcPr>
          <w:p>
            <w:pPr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单位名称</w:t>
            </w:r>
          </w:p>
        </w:tc>
        <w:tc>
          <w:tcPr>
            <w:tcW w:w="7521" w:type="dxa"/>
            <w:gridSpan w:val="5"/>
            <w:vAlign w:val="center"/>
          </w:tcPr>
          <w:p>
            <w:pPr>
              <w:spacing w:line="240" w:lineRule="atLeast"/>
              <w:ind w:left="3360"/>
              <w:jc w:val="righ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（某系）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33" w:type="dxa"/>
          </w:tcPr>
          <w:p>
            <w:pPr>
              <w:spacing w:line="240" w:lineRule="atLeast"/>
              <w:ind w:left="84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color w:val="000000"/>
                <w:kern w:val="2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2"/>
                <w:szCs w:val="21"/>
              </w:rPr>
              <w:t>领 队</w:t>
            </w:r>
          </w:p>
        </w:tc>
        <w:tc>
          <w:tcPr>
            <w:tcW w:w="3040" w:type="dxa"/>
            <w:gridSpan w:val="2"/>
          </w:tcPr>
          <w:p>
            <w:pPr>
              <w:spacing w:line="240" w:lineRule="atLeast"/>
              <w:ind w:left="840"/>
              <w:jc w:val="center"/>
              <w:rPr>
                <w:rFonts w:ascii="宋体" w:hAnsi="宋体" w:cs="宋体"/>
                <w:bCs/>
                <w:color w:val="000000"/>
                <w:szCs w:val="32"/>
              </w:rPr>
            </w:pPr>
          </w:p>
        </w:tc>
        <w:tc>
          <w:tcPr>
            <w:tcW w:w="1119" w:type="dxa"/>
          </w:tcPr>
          <w:p>
            <w:pPr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教 练</w:t>
            </w:r>
          </w:p>
        </w:tc>
        <w:tc>
          <w:tcPr>
            <w:tcW w:w="3362" w:type="dxa"/>
            <w:gridSpan w:val="2"/>
          </w:tcPr>
          <w:p>
            <w:pPr>
              <w:spacing w:line="240" w:lineRule="atLeast"/>
              <w:ind w:left="840"/>
              <w:jc w:val="center"/>
              <w:rPr>
                <w:rFonts w:ascii="宋体" w:hAnsi="宋体" w:cs="宋体"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场 地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队服颜色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球队联系人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联系人电话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队 长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球 员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资料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球衣号码；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联系方式: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粘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姓名： 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球衣号码：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班级：</w:t>
            </w: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联系方式：</w:t>
            </w:r>
          </w:p>
          <w:p>
            <w:pPr>
              <w:rPr>
                <w:rFonts w:ascii="宋体" w:hAnsi="宋体" w:cs="宋体"/>
              </w:rPr>
            </w:pPr>
          </w:p>
        </w:tc>
      </w:tr>
    </w:tbl>
    <w:p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dobe 楷体 Std R">
    <w:altName w:val="楷体_GB2312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96059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147C"/>
    <w:multiLevelType w:val="multilevel"/>
    <w:tmpl w:val="1D4C147C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8F4E734"/>
    <w:multiLevelType w:val="singleLevel"/>
    <w:tmpl w:val="58F4E734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8F4EBBE"/>
    <w:multiLevelType w:val="singleLevel"/>
    <w:tmpl w:val="58F4EBBE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4232"/>
    <w:rsid w:val="0C6473C9"/>
    <w:rsid w:val="6C876003"/>
    <w:rsid w:val="7EFB2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泰戈尔·六</cp:lastModifiedBy>
  <dcterms:modified xsi:type="dcterms:W3CDTF">2017-11-13T09:03:24Z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