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F3" w:rsidRPr="003362F1" w:rsidRDefault="00EC2AF3" w:rsidP="003362F1">
      <w:pPr>
        <w:spacing w:line="500" w:lineRule="exact"/>
        <w:jc w:val="center"/>
        <w:rPr>
          <w:sz w:val="32"/>
          <w:szCs w:val="32"/>
        </w:rPr>
      </w:pPr>
    </w:p>
    <w:p w:rsidR="00EC2AF3" w:rsidRPr="003362F1" w:rsidRDefault="00EC2AF3" w:rsidP="003362F1">
      <w:pPr>
        <w:spacing w:line="500" w:lineRule="exact"/>
        <w:jc w:val="center"/>
        <w:rPr>
          <w:sz w:val="32"/>
          <w:szCs w:val="32"/>
        </w:rPr>
      </w:pPr>
    </w:p>
    <w:p w:rsidR="00AC626D" w:rsidRPr="00966C81" w:rsidRDefault="00EC2AF3" w:rsidP="003362F1">
      <w:pPr>
        <w:spacing w:line="500" w:lineRule="exact"/>
        <w:jc w:val="center"/>
        <w:rPr>
          <w:rFonts w:ascii="方正小标宋简体" w:eastAsia="方正小标宋简体"/>
          <w:sz w:val="48"/>
          <w:szCs w:val="48"/>
        </w:rPr>
      </w:pPr>
      <w:r w:rsidRPr="00966C81">
        <w:rPr>
          <w:rFonts w:ascii="方正小标宋简体" w:eastAsia="方正小标宋简体" w:hint="eastAsia"/>
          <w:sz w:val="48"/>
          <w:szCs w:val="48"/>
        </w:rPr>
        <w:t>大学生征兵政策问答</w:t>
      </w:r>
    </w:p>
    <w:p w:rsidR="00EC2AF3" w:rsidRPr="003362F1" w:rsidRDefault="00EC2AF3" w:rsidP="003362F1">
      <w:pPr>
        <w:spacing w:line="500" w:lineRule="exact"/>
        <w:ind w:firstLineChars="200" w:firstLine="640"/>
        <w:rPr>
          <w:sz w:val="32"/>
          <w:szCs w:val="32"/>
        </w:rPr>
      </w:pPr>
    </w:p>
    <w:p w:rsidR="008C2112" w:rsidRPr="003362F1" w:rsidRDefault="00EC2AF3" w:rsidP="003362F1">
      <w:pPr>
        <w:spacing w:line="500" w:lineRule="exact"/>
        <w:ind w:firstLineChars="177" w:firstLine="566"/>
        <w:rPr>
          <w:rFonts w:ascii="仿宋_GB2312" w:eastAsia="仿宋_GB2312" w:hAnsi="Times New Roman" w:cs="Times New Roman"/>
          <w:sz w:val="32"/>
          <w:szCs w:val="32"/>
        </w:rPr>
      </w:pPr>
      <w:r w:rsidRPr="003362F1">
        <w:rPr>
          <w:rFonts w:eastAsia="仿宋_GB2312" w:hint="eastAsia"/>
          <w:sz w:val="32"/>
          <w:szCs w:val="32"/>
        </w:rPr>
        <w:t>1</w:t>
      </w:r>
      <w:r w:rsidR="008C2112" w:rsidRPr="003362F1">
        <w:rPr>
          <w:rFonts w:eastAsia="仿宋_GB2312" w:hint="eastAsia"/>
          <w:sz w:val="32"/>
          <w:szCs w:val="32"/>
        </w:rPr>
        <w:t>．</w:t>
      </w:r>
      <w:r w:rsidR="008C2112" w:rsidRPr="003362F1">
        <w:rPr>
          <w:rFonts w:ascii="仿宋_GB2312" w:eastAsia="仿宋_GB2312" w:hAnsi="Times New Roman" w:cs="Times New Roman" w:hint="eastAsia"/>
          <w:sz w:val="32"/>
          <w:szCs w:val="32"/>
        </w:rPr>
        <w:t>《中华人民共和国兵役法》规定：每年十二月三十一日以前年满十八周岁的男性公民，应当被征集服现役。当年未被征集的，在</w:t>
      </w:r>
      <w:r w:rsidR="00995E57" w:rsidRPr="003362F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="008C2112" w:rsidRPr="003362F1">
        <w:rPr>
          <w:rFonts w:ascii="仿宋_GB2312" w:eastAsia="仿宋_GB2312" w:hAnsi="Times New Roman" w:cs="Times New Roman" w:hint="eastAsia"/>
          <w:sz w:val="32"/>
          <w:szCs w:val="32"/>
        </w:rPr>
        <w:t>以前仍可以被征集服现役，普通高等学校毕业生的征集年龄可以放宽至</w:t>
      </w:r>
      <w:r w:rsidR="00995E57" w:rsidRPr="003362F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="008C2112" w:rsidRPr="003362F1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856D08" w:rsidRDefault="00F41705" w:rsidP="00A43D64">
      <w:pPr>
        <w:spacing w:line="500" w:lineRule="exact"/>
        <w:ind w:firstLineChars="175" w:firstLine="560"/>
        <w:rPr>
          <w:rFonts w:ascii="仿宋_GB2312" w:eastAsia="仿宋_GB2312" w:hAnsi="Times New Roman" w:cs="Times New Roman" w:hint="eastAsia"/>
          <w:sz w:val="32"/>
          <w:szCs w:val="32"/>
        </w:rPr>
      </w:pPr>
      <w:bookmarkStart w:id="0" w:name="_GoBack"/>
      <w:bookmarkEnd w:id="0"/>
      <w:r w:rsidRPr="003362F1"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D0180E" w:rsidRPr="003362F1">
        <w:rPr>
          <w:rFonts w:ascii="仿宋_GB2312" w:eastAsia="仿宋_GB2312" w:hAnsi="Times New Roman" w:cs="Times New Roman"/>
          <w:sz w:val="32"/>
          <w:szCs w:val="32"/>
        </w:rPr>
        <w:t xml:space="preserve"> 经国务院、中央军委批准，自2020年起，将义务兵征集由一年一次征兵一次退役调整为</w:t>
      </w:r>
      <w:r w:rsidR="00D16BF4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 w:rsidR="00D0180E" w:rsidRPr="003362F1">
        <w:rPr>
          <w:rFonts w:ascii="仿宋_GB2312" w:eastAsia="仿宋_GB2312" w:hAnsi="Times New Roman" w:cs="Times New Roman"/>
          <w:sz w:val="32"/>
          <w:szCs w:val="32"/>
        </w:rPr>
        <w:t>，征兵时间区分为</w:t>
      </w:r>
      <w:r w:rsidR="00D0180E" w:rsidRPr="003362F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D0180E" w:rsidRPr="003362F1">
        <w:rPr>
          <w:rFonts w:ascii="仿宋_GB2312" w:eastAsia="仿宋_GB2312" w:hAnsi="Times New Roman" w:cs="Times New Roman"/>
          <w:sz w:val="32"/>
          <w:szCs w:val="32"/>
        </w:rPr>
        <w:t>和</w:t>
      </w:r>
      <w:r w:rsidR="00D0180E" w:rsidRPr="003362F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D0180E" w:rsidRPr="003362F1">
        <w:rPr>
          <w:rFonts w:ascii="仿宋_GB2312" w:eastAsia="仿宋_GB2312" w:hAnsi="Times New Roman" w:cs="Times New Roman"/>
          <w:sz w:val="32"/>
          <w:szCs w:val="32"/>
        </w:rPr>
        <w:t>两次，上半年征兵从</w:t>
      </w:r>
      <w:r w:rsidR="00D0180E" w:rsidRPr="003362F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D0180E" w:rsidRPr="003362F1">
        <w:rPr>
          <w:rFonts w:ascii="仿宋_GB2312" w:eastAsia="仿宋_GB2312" w:hAnsi="Times New Roman" w:cs="Times New Roman"/>
          <w:sz w:val="32"/>
          <w:szCs w:val="32"/>
        </w:rPr>
        <w:t>中旬开始，3月底结束，新兵批准入伍时间为3月1日；下半年征兵从8月中旬开始，9月底结束，新兵批准入伍时间为9月1日</w:t>
      </w:r>
      <w:r w:rsidR="00D0180E" w:rsidRPr="00856D08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856D08" w:rsidRPr="00856D08">
        <w:rPr>
          <w:rFonts w:ascii="仿宋_GB2312" w:eastAsia="仿宋_GB2312" w:hAnsi="Times New Roman" w:cs="Times New Roman"/>
          <w:sz w:val="32"/>
          <w:szCs w:val="32"/>
        </w:rPr>
        <w:t>征集时间调整改革后，征集新兵总量与往年相比保持稳定，征集的条件、标准、程序和相关政策不变，征集对象仍以大学生为重点。上半年征兵重点征集各级各类院校</w:t>
      </w:r>
      <w:r w:rsidR="00856D08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856D08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856D08" w:rsidRPr="00856D08">
        <w:rPr>
          <w:rFonts w:ascii="仿宋_GB2312" w:eastAsia="仿宋_GB2312" w:hAnsi="Times New Roman" w:cs="Times New Roman"/>
          <w:sz w:val="32"/>
          <w:szCs w:val="32"/>
        </w:rPr>
        <w:t>、</w:t>
      </w:r>
      <w:r w:rsidR="00856D08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856D08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="00856D08" w:rsidRPr="00856D08">
        <w:rPr>
          <w:rFonts w:ascii="仿宋_GB2312" w:eastAsia="仿宋_GB2312" w:hAnsi="Times New Roman" w:cs="Times New Roman"/>
          <w:sz w:val="32"/>
          <w:szCs w:val="32"/>
        </w:rPr>
        <w:t>和各类社会技能人才，下半年征兵重点征集各级各类院校</w:t>
      </w:r>
      <w:r w:rsidR="00856D08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="00856D08" w:rsidRPr="00856D08">
        <w:rPr>
          <w:rFonts w:ascii="仿宋_GB2312" w:eastAsia="仿宋_GB2312" w:hAnsi="Times New Roman" w:cs="Times New Roman"/>
          <w:sz w:val="32"/>
          <w:szCs w:val="32"/>
        </w:rPr>
        <w:t>。</w:t>
      </w:r>
    </w:p>
    <w:p w:rsidR="00D0180E" w:rsidRPr="003362F1" w:rsidRDefault="00D0180E" w:rsidP="00856D08">
      <w:pPr>
        <w:spacing w:line="500" w:lineRule="exact"/>
        <w:ind w:firstLineChars="175" w:firstLine="560"/>
        <w:rPr>
          <w:rFonts w:ascii="仿宋_GB2312" w:eastAsia="仿宋_GB2312" w:hAnsi="Times New Roman" w:cs="Times New Roman"/>
          <w:sz w:val="32"/>
          <w:szCs w:val="32"/>
        </w:rPr>
      </w:pPr>
      <w:r w:rsidRPr="003362F1"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 w:rsidRPr="003362F1">
        <w:rPr>
          <w:rFonts w:ascii="仿宋_GB2312" w:eastAsia="仿宋_GB2312" w:hAnsi="Times New Roman" w:cs="Times New Roman"/>
          <w:sz w:val="32"/>
          <w:szCs w:val="32"/>
        </w:rPr>
        <w:t xml:space="preserve"> 应征入伍</w:t>
      </w:r>
      <w:proofErr w:type="gramStart"/>
      <w:r w:rsidRPr="003362F1">
        <w:rPr>
          <w:rFonts w:ascii="仿宋_GB2312" w:eastAsia="仿宋_GB2312" w:hAnsi="Times New Roman" w:cs="Times New Roman"/>
          <w:sz w:val="32"/>
          <w:szCs w:val="32"/>
        </w:rPr>
        <w:t>服义务</w:t>
      </w:r>
      <w:proofErr w:type="gramEnd"/>
      <w:r w:rsidRPr="003362F1">
        <w:rPr>
          <w:rFonts w:ascii="仿宋_GB2312" w:eastAsia="仿宋_GB2312" w:hAnsi="Times New Roman" w:cs="Times New Roman"/>
          <w:sz w:val="32"/>
          <w:szCs w:val="32"/>
        </w:rPr>
        <w:t>兵役的大学生</w:t>
      </w:r>
      <w:r w:rsidRPr="003362F1">
        <w:rPr>
          <w:rFonts w:ascii="仿宋_GB2312" w:eastAsia="仿宋_GB2312" w:hAnsi="Times New Roman" w:cs="Times New Roman" w:hint="eastAsia"/>
          <w:sz w:val="32"/>
          <w:szCs w:val="32"/>
        </w:rPr>
        <w:t>指</w:t>
      </w:r>
      <w:r w:rsidRPr="003362F1">
        <w:rPr>
          <w:rFonts w:ascii="仿宋_GB2312" w:eastAsia="仿宋_GB2312" w:hAnsi="Times New Roman" w:cs="Times New Roman"/>
          <w:sz w:val="32"/>
          <w:szCs w:val="32"/>
        </w:rPr>
        <w:t>根据国家有关规定批准设立、实施高等学历教育的全日制公办普通高等学校、民办普通高等学校和独立学院，按照国家招生规定录取的全日制普通本科、专科（含高职）、研究生、第二学士学位的</w:t>
      </w:r>
      <w:r w:rsidRPr="003362F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3362F1">
        <w:rPr>
          <w:rFonts w:ascii="仿宋_GB2312" w:eastAsia="仿宋_GB2312" w:hAnsi="Times New Roman" w:cs="Times New Roman"/>
          <w:sz w:val="32"/>
          <w:szCs w:val="32"/>
        </w:rPr>
        <w:t>、</w:t>
      </w:r>
      <w:r w:rsidRPr="003362F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3362F1">
        <w:rPr>
          <w:rFonts w:ascii="仿宋_GB2312" w:eastAsia="仿宋_GB2312" w:hAnsi="Times New Roman" w:cs="Times New Roman"/>
          <w:sz w:val="32"/>
          <w:szCs w:val="32"/>
          <w:u w:val="single"/>
        </w:rPr>
        <w:t>、</w:t>
      </w:r>
      <w:r w:rsidRPr="003362F1">
        <w:rPr>
          <w:rFonts w:ascii="仿宋_GB2312" w:eastAsia="仿宋_GB2312" w:hAnsi="Times New Roman" w:cs="Times New Roman"/>
          <w:sz w:val="32"/>
          <w:szCs w:val="32"/>
        </w:rPr>
        <w:t>和已被普通高校录取但未报到入学的学生。</w:t>
      </w:r>
    </w:p>
    <w:p w:rsidR="00EC2AF3" w:rsidRPr="003362F1" w:rsidRDefault="00F41705" w:rsidP="003362F1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3362F1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="00EC2AF3" w:rsidRPr="003362F1">
        <w:rPr>
          <w:rFonts w:ascii="仿宋_GB2312" w:eastAsia="仿宋_GB2312" w:hAnsi="Times New Roman" w:cs="Times New Roman" w:hint="eastAsia"/>
          <w:sz w:val="32"/>
          <w:szCs w:val="32"/>
        </w:rPr>
        <w:t>.大</w:t>
      </w:r>
      <w:r w:rsidR="00EC2AF3" w:rsidRPr="003362F1">
        <w:rPr>
          <w:rFonts w:eastAsia="仿宋_GB2312" w:hint="eastAsia"/>
          <w:sz w:val="32"/>
          <w:szCs w:val="32"/>
        </w:rPr>
        <w:t>学生入伍可享受</w:t>
      </w:r>
      <w:r w:rsidR="00771832" w:rsidRPr="003362F1">
        <w:rPr>
          <w:rFonts w:eastAsia="仿宋_GB2312" w:hint="eastAsia"/>
          <w:sz w:val="32"/>
          <w:szCs w:val="32"/>
          <w:u w:val="single"/>
        </w:rPr>
        <w:t xml:space="preserve">     </w:t>
      </w:r>
      <w:r w:rsidR="008C2112" w:rsidRPr="003362F1">
        <w:rPr>
          <w:rFonts w:eastAsia="仿宋_GB2312" w:hint="eastAsia"/>
          <w:sz w:val="32"/>
          <w:szCs w:val="32"/>
          <w:u w:val="single"/>
        </w:rPr>
        <w:t xml:space="preserve"> </w:t>
      </w:r>
      <w:r w:rsidR="00EC2AF3" w:rsidRPr="003362F1">
        <w:rPr>
          <w:rFonts w:eastAsia="仿宋_GB2312"/>
          <w:sz w:val="32"/>
          <w:szCs w:val="32"/>
          <w:u w:val="single"/>
        </w:rPr>
        <w:t>、</w:t>
      </w:r>
      <w:r w:rsidR="00771832" w:rsidRPr="003362F1">
        <w:rPr>
          <w:rFonts w:eastAsia="仿宋_GB2312" w:hint="eastAsia"/>
          <w:sz w:val="32"/>
          <w:szCs w:val="32"/>
          <w:u w:val="single"/>
        </w:rPr>
        <w:t xml:space="preserve">      </w:t>
      </w:r>
      <w:r w:rsidR="008C2112" w:rsidRPr="003362F1">
        <w:rPr>
          <w:rFonts w:eastAsia="仿宋_GB2312"/>
          <w:sz w:val="32"/>
          <w:szCs w:val="32"/>
          <w:u w:val="single"/>
        </w:rPr>
        <w:t>、</w:t>
      </w:r>
      <w:r w:rsidR="00771832" w:rsidRPr="003362F1">
        <w:rPr>
          <w:rFonts w:eastAsia="仿宋_GB2312" w:hint="eastAsia"/>
          <w:sz w:val="32"/>
          <w:szCs w:val="32"/>
          <w:u w:val="single"/>
        </w:rPr>
        <w:t xml:space="preserve">      </w:t>
      </w:r>
      <w:r w:rsidR="00EC2AF3" w:rsidRPr="003362F1">
        <w:rPr>
          <w:rFonts w:eastAsia="仿宋_GB2312"/>
          <w:sz w:val="32"/>
          <w:szCs w:val="32"/>
          <w:u w:val="single"/>
        </w:rPr>
        <w:t>、</w:t>
      </w:r>
      <w:r w:rsidR="00771832" w:rsidRPr="003362F1">
        <w:rPr>
          <w:rFonts w:eastAsia="仿宋_GB2312" w:hint="eastAsia"/>
          <w:sz w:val="32"/>
          <w:szCs w:val="32"/>
          <w:u w:val="single"/>
        </w:rPr>
        <w:t xml:space="preserve">      </w:t>
      </w:r>
      <w:r w:rsidR="002C4A09" w:rsidRPr="003362F1">
        <w:rPr>
          <w:rFonts w:eastAsia="仿宋_GB2312"/>
          <w:sz w:val="32"/>
          <w:szCs w:val="32"/>
          <w:u w:val="single"/>
        </w:rPr>
        <w:t>、</w:t>
      </w:r>
      <w:r w:rsidR="002C4A09" w:rsidRPr="003362F1">
        <w:rPr>
          <w:rFonts w:eastAsia="仿宋_GB2312"/>
          <w:sz w:val="32"/>
          <w:szCs w:val="32"/>
        </w:rPr>
        <w:t>的</w:t>
      </w:r>
      <w:r w:rsidR="00EC2AF3" w:rsidRPr="003362F1">
        <w:rPr>
          <w:rFonts w:eastAsia="仿宋_GB2312" w:hint="eastAsia"/>
          <w:sz w:val="32"/>
          <w:szCs w:val="32"/>
        </w:rPr>
        <w:t>“四优先政策”</w:t>
      </w:r>
      <w:r w:rsidR="002C4A09" w:rsidRPr="003362F1">
        <w:rPr>
          <w:rFonts w:eastAsia="仿宋_GB2312" w:hint="eastAsia"/>
          <w:sz w:val="32"/>
          <w:szCs w:val="32"/>
        </w:rPr>
        <w:t>。</w:t>
      </w:r>
    </w:p>
    <w:p w:rsidR="00995E57" w:rsidRPr="003362F1" w:rsidRDefault="00F41705" w:rsidP="003362F1">
      <w:pPr>
        <w:spacing w:line="500" w:lineRule="exact"/>
        <w:ind w:firstLine="566"/>
        <w:rPr>
          <w:rFonts w:ascii="仿宋_GB2312" w:eastAsia="仿宋_GB2312" w:hAnsi="Times New Roman" w:cs="Times New Roman"/>
          <w:bCs/>
          <w:sz w:val="32"/>
          <w:szCs w:val="32"/>
        </w:rPr>
      </w:pPr>
      <w:r w:rsidRPr="003362F1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="008C2112" w:rsidRPr="003362F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6227F6" w:rsidRPr="003362F1">
        <w:rPr>
          <w:rFonts w:ascii="Arial" w:hAnsi="Arial" w:cs="Arial"/>
          <w:color w:val="666666"/>
          <w:sz w:val="32"/>
          <w:szCs w:val="32"/>
          <w:lang w:eastAsia="zh-Hans"/>
        </w:rPr>
        <w:t xml:space="preserve"> </w:t>
      </w:r>
      <w:r w:rsidR="006227F6" w:rsidRPr="003362F1">
        <w:rPr>
          <w:rFonts w:ascii="仿宋_GB2312" w:eastAsia="仿宋_GB2312" w:hAnsi="Times New Roman" w:cs="Times New Roman"/>
          <w:sz w:val="32"/>
          <w:szCs w:val="32"/>
        </w:rPr>
        <w:t>高校毕业生应征入伍</w:t>
      </w:r>
      <w:proofErr w:type="gramStart"/>
      <w:r w:rsidR="006227F6" w:rsidRPr="003362F1">
        <w:rPr>
          <w:rFonts w:ascii="仿宋_GB2312" w:eastAsia="仿宋_GB2312" w:hAnsi="Times New Roman" w:cs="Times New Roman"/>
          <w:sz w:val="32"/>
          <w:szCs w:val="32"/>
        </w:rPr>
        <w:t>服义务</w:t>
      </w:r>
      <w:proofErr w:type="gramEnd"/>
      <w:r w:rsidR="006227F6" w:rsidRPr="003362F1">
        <w:rPr>
          <w:rFonts w:ascii="仿宋_GB2312" w:eastAsia="仿宋_GB2312" w:hAnsi="Times New Roman" w:cs="Times New Roman"/>
          <w:sz w:val="32"/>
          <w:szCs w:val="32"/>
        </w:rPr>
        <w:t>兵役要经过</w:t>
      </w:r>
      <w:r w:rsidR="006227F6" w:rsidRPr="003362F1">
        <w:rPr>
          <w:rFonts w:eastAsia="仿宋_GB2312" w:hint="eastAsia"/>
          <w:sz w:val="32"/>
          <w:szCs w:val="32"/>
          <w:u w:val="single"/>
        </w:rPr>
        <w:t xml:space="preserve">    </w:t>
      </w:r>
      <w:r w:rsidR="006227F6" w:rsidRPr="003362F1">
        <w:rPr>
          <w:rFonts w:eastAsia="仿宋_GB2312"/>
          <w:sz w:val="32"/>
          <w:szCs w:val="32"/>
          <w:u w:val="single"/>
        </w:rPr>
        <w:t>、</w:t>
      </w:r>
      <w:r w:rsidR="006227F6" w:rsidRPr="003362F1">
        <w:rPr>
          <w:rFonts w:eastAsia="仿宋_GB2312" w:hint="eastAsia"/>
          <w:sz w:val="32"/>
          <w:szCs w:val="32"/>
          <w:u w:val="single"/>
        </w:rPr>
        <w:t xml:space="preserve">    </w:t>
      </w:r>
      <w:r w:rsidR="006227F6" w:rsidRPr="003362F1">
        <w:rPr>
          <w:rFonts w:eastAsia="仿宋_GB2312"/>
          <w:sz w:val="32"/>
          <w:szCs w:val="32"/>
          <w:u w:val="single"/>
        </w:rPr>
        <w:t>、</w:t>
      </w:r>
      <w:r w:rsidR="006227F6" w:rsidRPr="003362F1">
        <w:rPr>
          <w:rFonts w:eastAsia="仿宋_GB2312" w:hint="eastAsia"/>
          <w:sz w:val="32"/>
          <w:szCs w:val="32"/>
        </w:rPr>
        <w:t>实地应征</w:t>
      </w:r>
      <w:r w:rsidR="006227F6" w:rsidRPr="003362F1">
        <w:rPr>
          <w:rFonts w:eastAsia="仿宋_GB2312"/>
          <w:sz w:val="32"/>
          <w:szCs w:val="32"/>
        </w:rPr>
        <w:t>等程序</w:t>
      </w:r>
      <w:r w:rsidR="006227F6" w:rsidRPr="003362F1">
        <w:rPr>
          <w:rFonts w:ascii="仿宋_GB2312" w:eastAsia="仿宋_GB2312" w:hAnsi="Times New Roman" w:cs="Times New Roman" w:hint="eastAsia"/>
          <w:bCs/>
          <w:sz w:val="32"/>
          <w:szCs w:val="32"/>
        </w:rPr>
        <w:t>。</w:t>
      </w:r>
    </w:p>
    <w:p w:rsidR="00995E57" w:rsidRPr="003362F1" w:rsidRDefault="006227F6" w:rsidP="003362F1">
      <w:pPr>
        <w:spacing w:line="5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3362F1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6</w:t>
      </w:r>
      <w:r w:rsidR="00995E57" w:rsidRPr="003362F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FE415F" w:rsidRPr="003362F1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3362F1">
        <w:rPr>
          <w:rFonts w:ascii="仿宋_GB2312" w:eastAsia="仿宋_GB2312" w:hAnsi="Times New Roman" w:cs="Times New Roman"/>
          <w:sz w:val="32"/>
          <w:szCs w:val="32"/>
        </w:rPr>
        <w:t>有应征意向的高校毕业生可在征兵开始之前登录</w:t>
      </w:r>
      <w:r w:rsidRPr="003362F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3362F1">
        <w:rPr>
          <w:rFonts w:ascii="仿宋_GB2312" w:eastAsia="仿宋_GB2312" w:hAnsi="Times New Roman" w:cs="Times New Roman"/>
          <w:sz w:val="32"/>
          <w:szCs w:val="32"/>
        </w:rPr>
        <w:t>进行报名，填写、打印</w:t>
      </w:r>
      <w:r w:rsidR="006D1DC1" w:rsidRPr="003362F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  <w:r w:rsidRPr="003362F1">
        <w:rPr>
          <w:rFonts w:ascii="仿宋_GB2312" w:eastAsia="仿宋_GB2312" w:hAnsi="Times New Roman" w:cs="Times New Roman"/>
          <w:sz w:val="32"/>
          <w:szCs w:val="32"/>
        </w:rPr>
        <w:t>和《高校毕业生应征入伍学费补偿国家助学贷款代偿申请表》，交所在高校征兵工作管理部门。</w:t>
      </w:r>
    </w:p>
    <w:p w:rsidR="00D47A84" w:rsidRPr="003362F1" w:rsidRDefault="006227F6" w:rsidP="003362F1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3362F1">
        <w:rPr>
          <w:rFonts w:ascii="仿宋_GB2312" w:eastAsia="仿宋_GB2312" w:hAnsi="Times New Roman" w:cs="Times New Roman" w:hint="eastAsia"/>
          <w:sz w:val="32"/>
          <w:szCs w:val="32"/>
        </w:rPr>
        <w:t>7</w:t>
      </w:r>
      <w:r w:rsidR="00FE415F" w:rsidRPr="003362F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D47A84" w:rsidRPr="003362F1">
        <w:rPr>
          <w:rFonts w:ascii="Times New Roman" w:eastAsia="仿宋_GB2312" w:hAnsi="Times New Roman" w:cs="Times New Roman"/>
          <w:color w:val="000000"/>
          <w:sz w:val="32"/>
          <w:szCs w:val="32"/>
        </w:rPr>
        <w:t>入伍</w:t>
      </w:r>
      <w:proofErr w:type="gramStart"/>
      <w:r w:rsidR="00D47A84" w:rsidRPr="003362F1">
        <w:rPr>
          <w:rFonts w:ascii="Times New Roman" w:eastAsia="仿宋_GB2312" w:hAnsi="Times New Roman" w:cs="Times New Roman"/>
          <w:color w:val="000000"/>
          <w:sz w:val="32"/>
          <w:szCs w:val="32"/>
        </w:rPr>
        <w:t>服义务</w:t>
      </w:r>
      <w:proofErr w:type="gramEnd"/>
      <w:r w:rsidR="00D47A84" w:rsidRPr="003362F1">
        <w:rPr>
          <w:rFonts w:ascii="Times New Roman" w:eastAsia="仿宋_GB2312" w:hAnsi="Times New Roman" w:cs="Times New Roman"/>
          <w:color w:val="000000"/>
          <w:sz w:val="32"/>
          <w:szCs w:val="32"/>
        </w:rPr>
        <w:t>兵役前正在高校就读的学生（含</w:t>
      </w:r>
      <w:r w:rsidR="00D47A84" w:rsidRPr="003362F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高校</w:t>
      </w:r>
      <w:r w:rsidR="00D47A84" w:rsidRPr="003362F1">
        <w:rPr>
          <w:rFonts w:ascii="Times New Roman" w:eastAsia="仿宋_GB2312" w:hAnsi="Times New Roman" w:cs="Times New Roman"/>
          <w:color w:val="000000"/>
          <w:sz w:val="32"/>
          <w:szCs w:val="32"/>
        </w:rPr>
        <w:t>新生），服役期间按国家有关规定保留学籍或入学资格，</w:t>
      </w:r>
      <w:r w:rsidR="00D47A84" w:rsidRPr="003362F1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退役后</w:t>
      </w:r>
      <w:r w:rsidR="00D47A84" w:rsidRPr="003362F1"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D47A84" w:rsidRPr="003362F1"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 w:rsidR="00D47A84" w:rsidRPr="003362F1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内允许复学或入学。</w:t>
      </w:r>
    </w:p>
    <w:p w:rsidR="004D00F5" w:rsidRPr="003362F1" w:rsidRDefault="006D1DC1" w:rsidP="003362F1">
      <w:pPr>
        <w:spacing w:line="500" w:lineRule="exact"/>
        <w:ind w:firstLineChars="225" w:firstLine="720"/>
        <w:rPr>
          <w:rFonts w:eastAsia="仿宋_GB2312"/>
          <w:sz w:val="32"/>
          <w:szCs w:val="32"/>
        </w:rPr>
      </w:pPr>
      <w:r w:rsidRPr="003362F1">
        <w:rPr>
          <w:rFonts w:ascii="仿宋_GB2312" w:eastAsia="仿宋_GB2312" w:hAnsi="仿宋" w:cs="Calibri" w:hint="eastAsia"/>
          <w:snapToGrid w:val="0"/>
          <w:kern w:val="0"/>
          <w:sz w:val="32"/>
          <w:szCs w:val="32"/>
        </w:rPr>
        <w:t>8</w:t>
      </w:r>
      <w:r w:rsidR="00C21F0F" w:rsidRPr="003362F1">
        <w:rPr>
          <w:rFonts w:ascii="仿宋_GB2312" w:eastAsia="仿宋_GB2312" w:hAnsi="仿宋" w:cs="Calibri" w:hint="eastAsia"/>
          <w:snapToGrid w:val="0"/>
          <w:kern w:val="0"/>
          <w:sz w:val="32"/>
          <w:szCs w:val="32"/>
        </w:rPr>
        <w:t>.</w:t>
      </w:r>
      <w:r w:rsidR="00C21F0F" w:rsidRPr="003362F1">
        <w:rPr>
          <w:rFonts w:eastAsia="仿宋_GB2312" w:hint="eastAsia"/>
          <w:sz w:val="32"/>
          <w:szCs w:val="32"/>
        </w:rPr>
        <w:t xml:space="preserve"> </w:t>
      </w:r>
      <w:r w:rsidRPr="003362F1">
        <w:rPr>
          <w:rFonts w:eastAsia="仿宋_GB2312" w:hint="eastAsia"/>
          <w:sz w:val="32"/>
          <w:szCs w:val="32"/>
        </w:rPr>
        <w:t>高职（专科）学生应征入伍</w:t>
      </w:r>
      <w:proofErr w:type="gramStart"/>
      <w:r w:rsidRPr="003362F1">
        <w:rPr>
          <w:rFonts w:eastAsia="仿宋_GB2312" w:hint="eastAsia"/>
          <w:sz w:val="32"/>
          <w:szCs w:val="32"/>
        </w:rPr>
        <w:t>服义务</w:t>
      </w:r>
      <w:proofErr w:type="gramEnd"/>
      <w:r w:rsidRPr="003362F1">
        <w:rPr>
          <w:rFonts w:eastAsia="仿宋_GB2312" w:hint="eastAsia"/>
          <w:sz w:val="32"/>
          <w:szCs w:val="32"/>
        </w:rPr>
        <w:t>兵役退役，</w:t>
      </w:r>
      <w:r w:rsidRPr="003362F1">
        <w:rPr>
          <w:rFonts w:eastAsia="仿宋_GB2312" w:hint="eastAsia"/>
          <w:sz w:val="32"/>
          <w:szCs w:val="32"/>
        </w:rPr>
        <w:t xml:space="preserve"> </w:t>
      </w:r>
      <w:r w:rsidRPr="003362F1">
        <w:rPr>
          <w:rFonts w:eastAsia="仿宋_GB2312" w:hint="eastAsia"/>
          <w:sz w:val="32"/>
          <w:szCs w:val="32"/>
        </w:rPr>
        <w:t>在完成高职（专科）学业后参加专升本（普通本科）考试，实行</w:t>
      </w:r>
      <w:r w:rsidRPr="003362F1">
        <w:rPr>
          <w:rFonts w:eastAsia="仿宋_GB2312" w:hint="eastAsia"/>
          <w:sz w:val="32"/>
          <w:szCs w:val="32"/>
          <w:u w:val="single"/>
        </w:rPr>
        <w:t xml:space="preserve">   </w:t>
      </w:r>
      <w:r w:rsidRPr="003362F1">
        <w:rPr>
          <w:rFonts w:eastAsia="仿宋_GB2312" w:hint="eastAsia"/>
          <w:sz w:val="32"/>
          <w:szCs w:val="32"/>
        </w:rPr>
        <w:t>，录取比例不低于</w:t>
      </w:r>
      <w:r w:rsidRPr="003362F1">
        <w:rPr>
          <w:rFonts w:eastAsia="仿宋_GB2312" w:hint="eastAsia"/>
          <w:sz w:val="32"/>
          <w:szCs w:val="32"/>
          <w:u w:val="single"/>
        </w:rPr>
        <w:t xml:space="preserve">     </w:t>
      </w:r>
      <w:r w:rsidRPr="003362F1">
        <w:rPr>
          <w:rFonts w:eastAsia="仿宋_GB2312" w:hint="eastAsia"/>
          <w:sz w:val="32"/>
          <w:szCs w:val="32"/>
        </w:rPr>
        <w:t>。自</w:t>
      </w:r>
      <w:r w:rsidRPr="003362F1">
        <w:rPr>
          <w:rFonts w:eastAsia="仿宋_GB2312" w:hint="eastAsia"/>
          <w:sz w:val="32"/>
          <w:szCs w:val="32"/>
        </w:rPr>
        <w:t>2022</w:t>
      </w:r>
      <w:r w:rsidRPr="003362F1">
        <w:rPr>
          <w:rFonts w:eastAsia="仿宋_GB2312" w:hint="eastAsia"/>
          <w:sz w:val="32"/>
          <w:szCs w:val="32"/>
        </w:rPr>
        <w:t>年起，高职（专科）毕业生及在校生（含高校新生）应征入伍，退役后在完成高职（专科）学业的前提下，可</w:t>
      </w:r>
      <w:r w:rsidRPr="003362F1">
        <w:rPr>
          <w:rFonts w:eastAsia="仿宋_GB2312" w:hint="eastAsia"/>
          <w:sz w:val="32"/>
          <w:szCs w:val="32"/>
          <w:u w:val="single"/>
        </w:rPr>
        <w:t xml:space="preserve">        </w:t>
      </w:r>
      <w:r w:rsidRPr="003362F1">
        <w:rPr>
          <w:rFonts w:eastAsia="仿宋_GB2312" w:hint="eastAsia"/>
          <w:sz w:val="32"/>
          <w:szCs w:val="32"/>
        </w:rPr>
        <w:t>。</w:t>
      </w:r>
    </w:p>
    <w:p w:rsidR="006D1DC1" w:rsidRPr="003362F1" w:rsidRDefault="00691507" w:rsidP="003362F1">
      <w:pPr>
        <w:spacing w:line="500" w:lineRule="exact"/>
        <w:ind w:firstLineChars="225" w:firstLine="720"/>
        <w:rPr>
          <w:rFonts w:eastAsia="仿宋_GB2312"/>
          <w:color w:val="000000"/>
          <w:sz w:val="32"/>
          <w:szCs w:val="32"/>
        </w:rPr>
      </w:pPr>
      <w:r w:rsidRPr="003362F1">
        <w:rPr>
          <w:rFonts w:eastAsia="仿宋_GB2312" w:hint="eastAsia"/>
          <w:color w:val="000000"/>
          <w:sz w:val="32"/>
          <w:szCs w:val="32"/>
        </w:rPr>
        <w:t>9.</w:t>
      </w:r>
      <w:r w:rsidRPr="003362F1">
        <w:rPr>
          <w:rFonts w:eastAsia="仿宋_GB2312" w:hint="eastAsia"/>
          <w:color w:val="000000"/>
          <w:sz w:val="32"/>
          <w:szCs w:val="32"/>
        </w:rPr>
        <w:t>自</w:t>
      </w:r>
      <w:r w:rsidRPr="003362F1">
        <w:rPr>
          <w:rFonts w:eastAsia="仿宋_GB2312" w:hint="eastAsia"/>
          <w:color w:val="000000"/>
          <w:sz w:val="32"/>
          <w:szCs w:val="32"/>
        </w:rPr>
        <w:t>2021</w:t>
      </w:r>
      <w:r w:rsidRPr="003362F1">
        <w:rPr>
          <w:rFonts w:eastAsia="仿宋_GB2312" w:hint="eastAsia"/>
          <w:color w:val="000000"/>
          <w:sz w:val="32"/>
          <w:szCs w:val="32"/>
        </w:rPr>
        <w:t>年硕士研究生招生起，“退役大学生士兵专项研究生招生规模”，由目前的每年</w:t>
      </w:r>
      <w:r w:rsidRPr="003362F1">
        <w:rPr>
          <w:rFonts w:eastAsia="仿宋_GB2312" w:hint="eastAsia"/>
          <w:color w:val="000000"/>
          <w:sz w:val="32"/>
          <w:szCs w:val="32"/>
          <w:u w:val="single"/>
        </w:rPr>
        <w:t xml:space="preserve">     </w:t>
      </w:r>
      <w:r w:rsidRPr="003362F1">
        <w:rPr>
          <w:rFonts w:eastAsia="仿宋_GB2312" w:hint="eastAsia"/>
          <w:color w:val="000000"/>
          <w:sz w:val="32"/>
          <w:szCs w:val="32"/>
        </w:rPr>
        <w:t>扩大到</w:t>
      </w:r>
      <w:r w:rsidRPr="003362F1">
        <w:rPr>
          <w:rFonts w:eastAsia="仿宋_GB2312" w:hint="eastAsia"/>
          <w:color w:val="000000"/>
          <w:sz w:val="32"/>
          <w:szCs w:val="32"/>
          <w:u w:val="single"/>
        </w:rPr>
        <w:t xml:space="preserve">       </w:t>
      </w:r>
      <w:r w:rsidRPr="003362F1">
        <w:rPr>
          <w:rFonts w:eastAsia="仿宋_GB2312" w:hint="eastAsia"/>
          <w:color w:val="000000"/>
          <w:sz w:val="32"/>
          <w:szCs w:val="32"/>
        </w:rPr>
        <w:t>。</w:t>
      </w:r>
    </w:p>
    <w:p w:rsidR="005C76A5" w:rsidRPr="003362F1" w:rsidRDefault="005C76A5" w:rsidP="003362F1">
      <w:pPr>
        <w:pStyle w:val="a5"/>
        <w:widowControl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 w:cstheme="minorBidi"/>
          <w:color w:val="000000" w:themeColor="text1"/>
          <w:kern w:val="24"/>
          <w:sz w:val="32"/>
          <w:szCs w:val="32"/>
        </w:rPr>
      </w:pPr>
      <w:r w:rsidRPr="003362F1">
        <w:rPr>
          <w:rFonts w:eastAsia="仿宋_GB2312" w:hint="eastAsia"/>
          <w:color w:val="000000"/>
          <w:sz w:val="32"/>
          <w:szCs w:val="32"/>
        </w:rPr>
        <w:t>10.</w:t>
      </w:r>
      <w:r w:rsidRPr="003362F1">
        <w:rPr>
          <w:rFonts w:ascii="仿宋" w:eastAsia="仿宋" w:hAnsi="仿宋" w:cstheme="minorBidi" w:hint="eastAsia"/>
          <w:color w:val="000000" w:themeColor="text1"/>
          <w:kern w:val="24"/>
          <w:sz w:val="32"/>
          <w:szCs w:val="32"/>
        </w:rPr>
        <w:t xml:space="preserve"> 2020年及以后从我省入伍的义务兵，不分城镇或农村户口，其义务兵家庭优待</w:t>
      </w:r>
      <w:proofErr w:type="gramStart"/>
      <w:r w:rsidRPr="003362F1">
        <w:rPr>
          <w:rFonts w:ascii="仿宋" w:eastAsia="仿宋" w:hAnsi="仿宋" w:cstheme="minorBidi" w:hint="eastAsia"/>
          <w:color w:val="000000" w:themeColor="text1"/>
          <w:kern w:val="24"/>
          <w:sz w:val="32"/>
          <w:szCs w:val="32"/>
        </w:rPr>
        <w:t>金基础</w:t>
      </w:r>
      <w:proofErr w:type="gramEnd"/>
      <w:r w:rsidRPr="003362F1">
        <w:rPr>
          <w:rFonts w:ascii="仿宋" w:eastAsia="仿宋" w:hAnsi="仿宋" w:cstheme="minorBidi" w:hint="eastAsia"/>
          <w:color w:val="000000" w:themeColor="text1"/>
          <w:kern w:val="24"/>
          <w:sz w:val="32"/>
          <w:szCs w:val="32"/>
        </w:rPr>
        <w:t>标准，均按照不低于入伍地县（市、区）上年度城镇居民人均可支配收入的</w:t>
      </w:r>
      <w:r w:rsidRPr="003362F1">
        <w:rPr>
          <w:rFonts w:ascii="仿宋" w:eastAsia="仿宋" w:hAnsi="仿宋" w:cstheme="minorBidi" w:hint="eastAsia"/>
          <w:color w:val="000000" w:themeColor="text1"/>
          <w:kern w:val="24"/>
          <w:sz w:val="32"/>
          <w:szCs w:val="32"/>
          <w:u w:val="single"/>
        </w:rPr>
        <w:t xml:space="preserve">    </w:t>
      </w:r>
      <w:r w:rsidRPr="003362F1">
        <w:rPr>
          <w:rFonts w:ascii="仿宋" w:eastAsia="仿宋" w:hAnsi="仿宋" w:cstheme="minorBidi" w:hint="eastAsia"/>
          <w:color w:val="000000" w:themeColor="text1"/>
          <w:kern w:val="24"/>
          <w:sz w:val="32"/>
          <w:szCs w:val="32"/>
        </w:rPr>
        <w:t>执行。</w:t>
      </w:r>
    </w:p>
    <w:p w:rsidR="00D0156E" w:rsidRPr="003362F1" w:rsidRDefault="005C76A5" w:rsidP="003362F1">
      <w:pPr>
        <w:pStyle w:val="a5"/>
        <w:widowControl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color w:val="000000" w:themeColor="text1"/>
          <w:kern w:val="24"/>
          <w:sz w:val="32"/>
          <w:szCs w:val="32"/>
        </w:rPr>
      </w:pPr>
      <w:r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</w:rPr>
        <w:t>11</w:t>
      </w:r>
      <w:r w:rsidR="00D0156E"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</w:rPr>
        <w:t>. 2020年及以后从湖北省入伍</w:t>
      </w:r>
      <w:proofErr w:type="gramStart"/>
      <w:r w:rsidR="00D0156E"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</w:rPr>
        <w:t>服义务</w:t>
      </w:r>
      <w:proofErr w:type="gramEnd"/>
      <w:r w:rsidR="00D0156E"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</w:rPr>
        <w:t xml:space="preserve">兵役的全日制普通高校毕业生，在其入伍次年8月1日前，由入伍地县级财政部门给予一次性入伍奖励金。其中，专科学历毕业生每人  </w:t>
      </w:r>
    </w:p>
    <w:p w:rsidR="00D0156E" w:rsidRPr="003362F1" w:rsidRDefault="00D0156E" w:rsidP="003362F1">
      <w:pPr>
        <w:pStyle w:val="a5"/>
        <w:widowControl w:val="0"/>
        <w:spacing w:before="0" w:beforeAutospacing="0" w:after="0" w:afterAutospacing="0" w:line="500" w:lineRule="exact"/>
        <w:jc w:val="both"/>
        <w:rPr>
          <w:rFonts w:ascii="仿宋" w:eastAsia="仿宋" w:hAnsi="仿宋"/>
          <w:color w:val="000000" w:themeColor="text1"/>
          <w:kern w:val="24"/>
          <w:sz w:val="32"/>
          <w:szCs w:val="32"/>
        </w:rPr>
      </w:pPr>
      <w:r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  <w:u w:val="single"/>
        </w:rPr>
        <w:t xml:space="preserve">        </w:t>
      </w:r>
      <w:r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</w:rPr>
        <w:t xml:space="preserve">  ；本科及以上学历毕业生每人</w:t>
      </w:r>
      <w:r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  <w:u w:val="single"/>
        </w:rPr>
        <w:t xml:space="preserve">      </w:t>
      </w:r>
      <w:r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</w:rPr>
        <w:t>，所需资金由县级财政负担。</w:t>
      </w:r>
    </w:p>
    <w:p w:rsidR="00D0156E" w:rsidRPr="003362F1" w:rsidRDefault="005C76A5" w:rsidP="003362F1">
      <w:pPr>
        <w:pStyle w:val="a5"/>
        <w:widowControl w:val="0"/>
        <w:spacing w:before="0" w:beforeAutospacing="0" w:after="0" w:afterAutospacing="0" w:line="500" w:lineRule="exact"/>
        <w:ind w:firstLine="645"/>
        <w:jc w:val="both"/>
        <w:rPr>
          <w:rFonts w:ascii="仿宋" w:eastAsia="仿宋" w:hAnsi="仿宋"/>
          <w:color w:val="000000" w:themeColor="text1"/>
          <w:kern w:val="24"/>
          <w:sz w:val="32"/>
          <w:szCs w:val="32"/>
        </w:rPr>
      </w:pPr>
      <w:r w:rsidRPr="0053727B">
        <w:rPr>
          <w:rFonts w:ascii="仿宋" w:eastAsia="仿宋" w:hAnsi="仿宋" w:hint="eastAsia"/>
          <w:color w:val="000000" w:themeColor="text1"/>
          <w:kern w:val="24"/>
          <w:sz w:val="32"/>
          <w:szCs w:val="32"/>
        </w:rPr>
        <w:t>12.</w:t>
      </w:r>
      <w:r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</w:rPr>
        <w:t xml:space="preserve"> </w:t>
      </w:r>
      <w:r w:rsidR="00D0156E"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</w:rPr>
        <w:t>2020年，武汉市政府出台大学生入伍奖励金措施。对应征入伍的大学生，按照本科毕业生不低于</w:t>
      </w:r>
      <w:r w:rsidR="00D0156E"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  <w:u w:val="single"/>
        </w:rPr>
        <w:t xml:space="preserve">    </w:t>
      </w:r>
      <w:r w:rsidR="00D0156E"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</w:rPr>
        <w:t>、专科毕业生不低于</w:t>
      </w:r>
      <w:r w:rsidR="00D0156E"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  <w:u w:val="single"/>
        </w:rPr>
        <w:t xml:space="preserve">    </w:t>
      </w:r>
      <w:r w:rsidR="00D0156E"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</w:rPr>
        <w:t>、在校大学生不低于</w:t>
      </w:r>
      <w:r w:rsidR="00D0156E"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  <w:u w:val="single"/>
        </w:rPr>
        <w:t xml:space="preserve">     </w:t>
      </w:r>
      <w:r w:rsidR="00D0156E" w:rsidRPr="003362F1">
        <w:rPr>
          <w:rFonts w:ascii="仿宋" w:eastAsia="仿宋" w:hAnsi="仿宋" w:hint="eastAsia"/>
          <w:color w:val="000000" w:themeColor="text1"/>
          <w:kern w:val="24"/>
          <w:sz w:val="32"/>
          <w:szCs w:val="32"/>
        </w:rPr>
        <w:t>的标准给予一次性入伍奖励金，所需经费纳入各区财政统筹。</w:t>
      </w:r>
    </w:p>
    <w:p w:rsidR="00AB5B23" w:rsidRPr="003362F1" w:rsidRDefault="005C76A5" w:rsidP="003362F1">
      <w:pPr>
        <w:pStyle w:val="a5"/>
        <w:widowControl w:val="0"/>
        <w:spacing w:before="0" w:beforeAutospacing="0" w:after="0" w:afterAutospacing="0" w:line="500" w:lineRule="exact"/>
        <w:ind w:firstLine="645"/>
        <w:jc w:val="both"/>
        <w:rPr>
          <w:rFonts w:ascii="仿宋" w:eastAsia="仿宋" w:hAnsi="仿宋" w:cstheme="minorBidi"/>
          <w:color w:val="000000" w:themeColor="text1"/>
          <w:kern w:val="24"/>
          <w:sz w:val="32"/>
          <w:szCs w:val="32"/>
          <w:u w:val="single"/>
        </w:rPr>
      </w:pPr>
      <w:r w:rsidRPr="003362F1">
        <w:rPr>
          <w:rFonts w:ascii="仿宋" w:eastAsia="仿宋" w:hAnsi="仿宋" w:hint="eastAsia"/>
          <w:sz w:val="32"/>
          <w:szCs w:val="32"/>
        </w:rPr>
        <w:t>13.</w:t>
      </w:r>
      <w:r w:rsidR="00AA57E3" w:rsidRPr="003362F1">
        <w:rPr>
          <w:rFonts w:ascii="仿宋" w:eastAsia="仿宋" w:hAnsi="仿宋" w:cstheme="minorBidi" w:hint="eastAsia"/>
          <w:color w:val="000000" w:themeColor="text1"/>
          <w:kern w:val="24"/>
          <w:sz w:val="32"/>
          <w:szCs w:val="32"/>
        </w:rPr>
        <w:t xml:space="preserve"> 国家对应征入伍服义务兵役的高校学生实行资助</w:t>
      </w:r>
      <w:r w:rsidR="00AB5B23" w:rsidRPr="003362F1">
        <w:rPr>
          <w:rFonts w:ascii="仿宋" w:eastAsia="仿宋" w:hAnsi="仿宋" w:cstheme="minorBidi" w:hint="eastAsia"/>
          <w:color w:val="000000" w:themeColor="text1"/>
          <w:kern w:val="24"/>
          <w:sz w:val="32"/>
          <w:szCs w:val="32"/>
        </w:rPr>
        <w:t>。</w:t>
      </w:r>
      <w:r w:rsidR="00AB5B23" w:rsidRPr="003362F1">
        <w:rPr>
          <w:rFonts w:ascii="仿宋" w:eastAsia="仿宋" w:hAnsi="仿宋" w:cstheme="minorBidi" w:hint="eastAsia"/>
          <w:color w:val="000000" w:themeColor="text1"/>
          <w:kern w:val="24"/>
          <w:sz w:val="32"/>
          <w:szCs w:val="32"/>
        </w:rPr>
        <w:lastRenderedPageBreak/>
        <w:t>学费补偿、国家助学贷款代偿和学费减免标准，本专科学生每人每年最高不超过</w:t>
      </w:r>
      <w:r w:rsidR="00AB5B23" w:rsidRPr="003362F1">
        <w:rPr>
          <w:rFonts w:ascii="仿宋" w:eastAsia="仿宋" w:hAnsi="仿宋" w:cstheme="minorBidi" w:hint="eastAsia"/>
          <w:color w:val="000000" w:themeColor="text1"/>
          <w:kern w:val="24"/>
          <w:sz w:val="32"/>
          <w:szCs w:val="32"/>
          <w:u w:val="single"/>
        </w:rPr>
        <w:t xml:space="preserve">     </w:t>
      </w:r>
      <w:r w:rsidR="00AB5B23" w:rsidRPr="003362F1">
        <w:rPr>
          <w:rFonts w:ascii="仿宋" w:eastAsia="仿宋" w:hAnsi="仿宋" w:cstheme="minorBidi" w:hint="eastAsia"/>
          <w:color w:val="000000" w:themeColor="text1"/>
          <w:kern w:val="24"/>
          <w:sz w:val="32"/>
          <w:szCs w:val="32"/>
        </w:rPr>
        <w:t xml:space="preserve">元，研究生每人每年最高不超过  </w:t>
      </w:r>
      <w:r w:rsidR="00AB5B23" w:rsidRPr="003362F1">
        <w:rPr>
          <w:rFonts w:ascii="仿宋" w:eastAsia="仿宋" w:hAnsi="仿宋" w:cstheme="minorBidi" w:hint="eastAsia"/>
          <w:color w:val="000000" w:themeColor="text1"/>
          <w:kern w:val="24"/>
          <w:sz w:val="32"/>
          <w:szCs w:val="32"/>
          <w:u w:val="single"/>
        </w:rPr>
        <w:t xml:space="preserve">    </w:t>
      </w:r>
    </w:p>
    <w:p w:rsidR="00D0156E" w:rsidRPr="003362F1" w:rsidRDefault="00AB5B23" w:rsidP="003362F1">
      <w:pPr>
        <w:pStyle w:val="a5"/>
        <w:widowControl w:val="0"/>
        <w:spacing w:before="0" w:beforeAutospacing="0" w:after="0" w:afterAutospacing="0" w:line="500" w:lineRule="exact"/>
        <w:ind w:firstLineChars="100" w:firstLine="320"/>
        <w:jc w:val="both"/>
        <w:rPr>
          <w:rFonts w:ascii="仿宋" w:eastAsia="仿宋" w:hAnsi="仿宋" w:cstheme="minorBidi"/>
          <w:color w:val="000000" w:themeColor="text1"/>
          <w:kern w:val="24"/>
          <w:sz w:val="32"/>
          <w:szCs w:val="32"/>
        </w:rPr>
      </w:pPr>
      <w:r w:rsidRPr="003362F1">
        <w:rPr>
          <w:rFonts w:ascii="仿宋" w:eastAsia="仿宋" w:hAnsi="仿宋" w:cstheme="minorBidi" w:hint="eastAsia"/>
          <w:color w:val="000000" w:themeColor="text1"/>
          <w:kern w:val="24"/>
          <w:sz w:val="32"/>
          <w:szCs w:val="32"/>
          <w:u w:val="single"/>
        </w:rPr>
        <w:t xml:space="preserve">     </w:t>
      </w:r>
      <w:r w:rsidRPr="003362F1">
        <w:rPr>
          <w:rFonts w:ascii="仿宋" w:eastAsia="仿宋" w:hAnsi="仿宋" w:cstheme="minorBidi" w:hint="eastAsia"/>
          <w:color w:val="000000" w:themeColor="text1"/>
          <w:kern w:val="24"/>
          <w:sz w:val="32"/>
          <w:szCs w:val="32"/>
        </w:rPr>
        <w:t>元。</w:t>
      </w:r>
    </w:p>
    <w:p w:rsidR="00A13047" w:rsidRPr="003362F1" w:rsidRDefault="005C76A5" w:rsidP="003362F1">
      <w:pPr>
        <w:spacing w:line="500" w:lineRule="exact"/>
        <w:ind w:firstLineChars="177" w:firstLine="566"/>
        <w:rPr>
          <w:rFonts w:ascii="仿宋_GB2312" w:eastAsia="仿宋_GB2312" w:hAnsi="仿宋" w:cs="Calibri"/>
          <w:snapToGrid w:val="0"/>
          <w:kern w:val="0"/>
          <w:sz w:val="32"/>
          <w:szCs w:val="32"/>
        </w:rPr>
      </w:pPr>
      <w:r w:rsidRPr="003362F1">
        <w:rPr>
          <w:rFonts w:ascii="仿宋_GB2312" w:eastAsia="仿宋_GB2312" w:hAnsi="仿宋" w:cs="Calibri" w:hint="eastAsia"/>
          <w:snapToGrid w:val="0"/>
          <w:kern w:val="0"/>
          <w:sz w:val="32"/>
          <w:szCs w:val="32"/>
        </w:rPr>
        <w:t>14.高校应当挂牌设立征兵工作站，编制至少</w:t>
      </w:r>
      <w:r w:rsidRPr="003362F1">
        <w:rPr>
          <w:rFonts w:ascii="仿宋_GB2312" w:eastAsia="仿宋_GB2312" w:hAnsi="仿宋" w:cs="Calibri" w:hint="eastAsia"/>
          <w:snapToGrid w:val="0"/>
          <w:kern w:val="0"/>
          <w:sz w:val="32"/>
          <w:szCs w:val="32"/>
          <w:u w:val="single"/>
        </w:rPr>
        <w:t xml:space="preserve">      </w:t>
      </w:r>
      <w:r w:rsidRPr="003362F1">
        <w:rPr>
          <w:rFonts w:ascii="仿宋_GB2312" w:eastAsia="仿宋_GB2312" w:hAnsi="仿宋" w:cs="Calibri" w:hint="eastAsia"/>
          <w:snapToGrid w:val="0"/>
          <w:kern w:val="0"/>
          <w:sz w:val="32"/>
          <w:szCs w:val="32"/>
        </w:rPr>
        <w:t>工作人员。</w:t>
      </w:r>
    </w:p>
    <w:p w:rsidR="00A13047" w:rsidRPr="003362F1" w:rsidRDefault="005C76A5" w:rsidP="003362F1">
      <w:pPr>
        <w:spacing w:line="500" w:lineRule="exact"/>
        <w:ind w:firstLineChars="177" w:firstLine="566"/>
        <w:rPr>
          <w:rFonts w:ascii="仿宋_GB2312" w:eastAsia="仿宋_GB2312" w:hAnsi="仿宋" w:cs="Calibri"/>
          <w:snapToGrid w:val="0"/>
          <w:kern w:val="0"/>
          <w:sz w:val="32"/>
          <w:szCs w:val="32"/>
        </w:rPr>
      </w:pPr>
      <w:r w:rsidRPr="003362F1">
        <w:rPr>
          <w:rFonts w:ascii="仿宋_GB2312" w:eastAsia="仿宋_GB2312" w:hAnsi="仿宋" w:cs="Calibri" w:hint="eastAsia"/>
          <w:snapToGrid w:val="0"/>
          <w:kern w:val="0"/>
          <w:sz w:val="32"/>
          <w:szCs w:val="32"/>
        </w:rPr>
        <w:t>15.普通高校征兵工作基本经费主要用于一线征兵工作，按照每征集1名大学生不低于</w:t>
      </w:r>
      <w:r w:rsidR="003362F1" w:rsidRPr="003362F1">
        <w:rPr>
          <w:rFonts w:ascii="仿宋_GB2312" w:eastAsia="仿宋_GB2312" w:hAnsi="仿宋" w:cs="Calibri" w:hint="eastAsia"/>
          <w:snapToGrid w:val="0"/>
          <w:kern w:val="0"/>
          <w:sz w:val="32"/>
          <w:szCs w:val="32"/>
          <w:u w:val="single"/>
        </w:rPr>
        <w:t xml:space="preserve">    </w:t>
      </w:r>
      <w:r w:rsidRPr="003362F1">
        <w:rPr>
          <w:rFonts w:ascii="仿宋_GB2312" w:eastAsia="仿宋_GB2312" w:hAnsi="仿宋" w:cs="Calibri" w:hint="eastAsia"/>
          <w:snapToGrid w:val="0"/>
          <w:kern w:val="0"/>
          <w:sz w:val="32"/>
          <w:szCs w:val="32"/>
        </w:rPr>
        <w:t>的标准，由市（州）财政统筹解决。</w:t>
      </w:r>
    </w:p>
    <w:p w:rsidR="00A13047" w:rsidRPr="003362F1" w:rsidRDefault="00A13047" w:rsidP="003362F1">
      <w:pPr>
        <w:spacing w:line="500" w:lineRule="exact"/>
        <w:ind w:firstLineChars="177" w:firstLine="566"/>
        <w:rPr>
          <w:rFonts w:ascii="仿宋_GB2312" w:eastAsia="仿宋_GB2312" w:hAnsi="仿宋" w:cs="Calibri"/>
          <w:snapToGrid w:val="0"/>
          <w:kern w:val="0"/>
          <w:sz w:val="32"/>
          <w:szCs w:val="32"/>
        </w:rPr>
      </w:pPr>
    </w:p>
    <w:p w:rsidR="00771832" w:rsidRDefault="00771832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3362F1" w:rsidRPr="003362F1" w:rsidRDefault="003362F1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6F1E50" w:rsidRPr="003362F1" w:rsidRDefault="006F1E50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6F1E50" w:rsidRPr="003362F1" w:rsidRDefault="006F1E50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6F1E50" w:rsidRPr="003362F1" w:rsidRDefault="006F1E50" w:rsidP="003362F1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A13047" w:rsidRPr="00966C81" w:rsidRDefault="00771832" w:rsidP="003362F1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966C81">
        <w:rPr>
          <w:rFonts w:ascii="方正小标宋简体" w:eastAsia="方正小标宋简体" w:hint="eastAsia"/>
          <w:sz w:val="44"/>
          <w:szCs w:val="44"/>
        </w:rPr>
        <w:t>大学生征兵政策问答（答案）</w:t>
      </w:r>
    </w:p>
    <w:p w:rsidR="00350B73" w:rsidRPr="003362F1" w:rsidRDefault="00350B73" w:rsidP="003362F1">
      <w:pPr>
        <w:spacing w:line="500" w:lineRule="exact"/>
        <w:jc w:val="center"/>
        <w:rPr>
          <w:rFonts w:ascii="仿宋_GB2312" w:eastAsia="仿宋_GB2312" w:hAnsi="仿宋" w:cs="Calibri"/>
          <w:snapToGrid w:val="0"/>
          <w:kern w:val="0"/>
          <w:sz w:val="32"/>
          <w:szCs w:val="32"/>
        </w:rPr>
      </w:pPr>
    </w:p>
    <w:p w:rsidR="00A13047" w:rsidRPr="003362F1" w:rsidRDefault="00D0180E" w:rsidP="003362F1">
      <w:pPr>
        <w:spacing w:line="50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3362F1">
        <w:rPr>
          <w:rFonts w:ascii="仿宋_GB2312" w:eastAsia="仿宋_GB2312" w:hAnsi="Times New Roman" w:cs="Times New Roman" w:hint="eastAsia"/>
          <w:b/>
          <w:sz w:val="32"/>
          <w:szCs w:val="32"/>
        </w:rPr>
        <w:t>1.《中华人民共和国兵役法》规定：每年十二月三十一日以前年满十八周岁的男性公民，应当被征集服现役。当年未被征集的，在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>二十二周岁</w:t>
      </w:r>
      <w:r w:rsidRPr="003362F1">
        <w:rPr>
          <w:rFonts w:ascii="仿宋_GB2312" w:eastAsia="仿宋_GB2312" w:hAnsi="Times New Roman" w:cs="Times New Roman" w:hint="eastAsia"/>
          <w:b/>
          <w:sz w:val="32"/>
          <w:szCs w:val="32"/>
        </w:rPr>
        <w:t>以前仍可以被征集服现役，普通高等学校毕业生的征集年龄可以放宽至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>二十四周岁</w:t>
      </w:r>
      <w:r w:rsidRPr="003362F1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</w:p>
    <w:p w:rsidR="00856D08" w:rsidRPr="00856D08" w:rsidRDefault="00D0180E" w:rsidP="00856D08">
      <w:pPr>
        <w:spacing w:line="500" w:lineRule="exact"/>
        <w:ind w:firstLineChars="175" w:firstLine="562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3362F1">
        <w:rPr>
          <w:rFonts w:ascii="仿宋_GB2312" w:eastAsia="仿宋_GB2312" w:hAnsi="仿宋" w:cs="Calibri" w:hint="eastAsia"/>
          <w:b/>
          <w:snapToGrid w:val="0"/>
          <w:kern w:val="0"/>
          <w:sz w:val="32"/>
          <w:szCs w:val="32"/>
        </w:rPr>
        <w:t xml:space="preserve">  2.</w:t>
      </w:r>
      <w:r w:rsidRPr="003362F1">
        <w:rPr>
          <w:rFonts w:ascii="仿宋_GB2312" w:eastAsia="仿宋_GB2312" w:hAnsi="Times New Roman" w:cs="Times New Roman"/>
          <w:b/>
          <w:sz w:val="32"/>
          <w:szCs w:val="32"/>
        </w:rPr>
        <w:t xml:space="preserve"> 经国务院、中央军委批准，自2020年起，将义务兵征集由一年一次征兵一次退役调整</w:t>
      </w:r>
      <w:r w:rsidRPr="003362F1">
        <w:rPr>
          <w:rFonts w:ascii="仿宋_GB2312" w:eastAsia="仿宋_GB2312" w:hAnsi="Times New Roman" w:cs="Times New Roman"/>
          <w:b/>
          <w:color w:val="FF0000"/>
          <w:sz w:val="32"/>
          <w:szCs w:val="32"/>
          <w:u w:val="single"/>
        </w:rPr>
        <w:t>一年两次征兵两次退役</w:t>
      </w:r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，征兵时间区分为</w:t>
      </w:r>
      <w:r w:rsidRPr="003362F1">
        <w:rPr>
          <w:rFonts w:ascii="仿宋_GB2312" w:eastAsia="仿宋_GB2312" w:hAnsi="Times New Roman" w:cs="Times New Roman"/>
          <w:b/>
          <w:sz w:val="32"/>
          <w:szCs w:val="32"/>
          <w:u w:val="single"/>
        </w:rPr>
        <w:t>上</w:t>
      </w:r>
      <w:r w:rsidRPr="003362F1">
        <w:rPr>
          <w:rFonts w:ascii="仿宋_GB2312" w:eastAsia="仿宋_GB2312" w:hAnsi="Times New Roman" w:cs="Times New Roman"/>
          <w:b/>
          <w:color w:val="FF0000"/>
          <w:sz w:val="32"/>
          <w:szCs w:val="32"/>
          <w:u w:val="single"/>
        </w:rPr>
        <w:t>半年</w:t>
      </w:r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和</w:t>
      </w:r>
      <w:r w:rsidRPr="003362F1">
        <w:rPr>
          <w:rFonts w:ascii="仿宋_GB2312" w:eastAsia="仿宋_GB2312" w:hAnsi="Times New Roman" w:cs="Times New Roman"/>
          <w:b/>
          <w:color w:val="FF0000"/>
          <w:sz w:val="32"/>
          <w:szCs w:val="32"/>
          <w:u w:val="single"/>
        </w:rPr>
        <w:t>下半年</w:t>
      </w:r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两次，上半年征兵从</w:t>
      </w:r>
      <w:r w:rsidRPr="003362F1">
        <w:rPr>
          <w:rFonts w:ascii="仿宋_GB2312" w:eastAsia="仿宋_GB2312" w:hAnsi="Times New Roman" w:cs="Times New Roman"/>
          <w:b/>
          <w:sz w:val="32"/>
          <w:szCs w:val="32"/>
          <w:u w:val="single"/>
        </w:rPr>
        <w:t>2月</w:t>
      </w:r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中旬开始，3月底结束，新兵批准入伍时间为3月1日；下半年征兵从8月中旬开始，9月底结束，新兵批准入伍时间为9月1日</w:t>
      </w:r>
      <w:r w:rsidRPr="003362F1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  <w:r w:rsidR="00856D08" w:rsidRPr="00856D08">
        <w:rPr>
          <w:rFonts w:ascii="仿宋_GB2312" w:eastAsia="仿宋_GB2312" w:hAnsi="Times New Roman" w:cs="Times New Roman"/>
          <w:b/>
          <w:sz w:val="32"/>
          <w:szCs w:val="32"/>
        </w:rPr>
        <w:t>征集时间调整改革后，征集新兵总量与往年相比保持稳定，征集的条件、标准、程序和相关政策不变，征集对象仍以大学生为重点。上半年征兵重点征集各级各类院校</w:t>
      </w:r>
      <w:r w:rsidR="00856D08" w:rsidRPr="00856D08">
        <w:rPr>
          <w:rFonts w:ascii="仿宋_GB2312" w:eastAsia="仿宋_GB2312" w:hAnsi="Times New Roman" w:cs="Times New Roman"/>
          <w:b/>
          <w:color w:val="FF0000"/>
          <w:sz w:val="32"/>
          <w:szCs w:val="32"/>
          <w:u w:val="single"/>
        </w:rPr>
        <w:t>往届毕业生、高职高专毕业班学生</w:t>
      </w:r>
      <w:r w:rsidR="00856D08" w:rsidRPr="00856D08">
        <w:rPr>
          <w:rFonts w:ascii="仿宋_GB2312" w:eastAsia="仿宋_GB2312" w:hAnsi="Times New Roman" w:cs="Times New Roman"/>
          <w:b/>
          <w:sz w:val="32"/>
          <w:szCs w:val="32"/>
        </w:rPr>
        <w:t>和各类社会技能人才，下半年征兵重点征集各级各类院校</w:t>
      </w:r>
      <w:r w:rsidR="00856D08" w:rsidRPr="00856D08">
        <w:rPr>
          <w:rFonts w:ascii="仿宋_GB2312" w:eastAsia="仿宋_GB2312" w:hAnsi="Times New Roman" w:cs="Times New Roman"/>
          <w:b/>
          <w:color w:val="FF0000"/>
          <w:sz w:val="32"/>
          <w:szCs w:val="32"/>
          <w:u w:val="single"/>
        </w:rPr>
        <w:t>应届毕业生、在校生和新生。</w:t>
      </w:r>
    </w:p>
    <w:p w:rsidR="00D0180E" w:rsidRPr="003362F1" w:rsidRDefault="00D0180E" w:rsidP="003362F1">
      <w:pPr>
        <w:spacing w:line="50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3362F1">
        <w:rPr>
          <w:rFonts w:ascii="仿宋_GB2312" w:eastAsia="仿宋_GB2312" w:hAnsi="仿宋" w:cs="Calibri" w:hint="eastAsia"/>
          <w:b/>
          <w:snapToGrid w:val="0"/>
          <w:kern w:val="0"/>
          <w:sz w:val="32"/>
          <w:szCs w:val="32"/>
        </w:rPr>
        <w:t xml:space="preserve"> </w:t>
      </w:r>
      <w:r w:rsidRPr="003362F1">
        <w:rPr>
          <w:rFonts w:ascii="仿宋_GB2312" w:eastAsia="仿宋_GB2312" w:hAnsi="Times New Roman" w:cs="Times New Roman" w:hint="eastAsia"/>
          <w:b/>
          <w:sz w:val="32"/>
          <w:szCs w:val="32"/>
        </w:rPr>
        <w:t>3.</w:t>
      </w:r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应征入伍</w:t>
      </w:r>
      <w:proofErr w:type="gramStart"/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服义务</w:t>
      </w:r>
      <w:proofErr w:type="gramEnd"/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兵役的大学生</w:t>
      </w:r>
      <w:r w:rsidRPr="003362F1">
        <w:rPr>
          <w:rFonts w:ascii="仿宋_GB2312" w:eastAsia="仿宋_GB2312" w:hAnsi="Times New Roman" w:cs="Times New Roman" w:hint="eastAsia"/>
          <w:b/>
          <w:sz w:val="32"/>
          <w:szCs w:val="32"/>
        </w:rPr>
        <w:t>指</w:t>
      </w:r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根据国家有关规定批准设立、实施高等学历教育的全日制公办普通高等学校、民办普通高等学校和独立学院，按照国家招生规定录取的全日制普通本科、专科（含高职）、研究生、第二学士学位的</w:t>
      </w:r>
      <w:r w:rsidRPr="003362F1">
        <w:rPr>
          <w:rFonts w:ascii="仿宋_GB2312" w:eastAsia="仿宋_GB2312" w:hAnsi="Times New Roman" w:cs="Times New Roman"/>
          <w:b/>
          <w:color w:val="FF0000"/>
          <w:sz w:val="32"/>
          <w:szCs w:val="32"/>
          <w:u w:val="single"/>
        </w:rPr>
        <w:t>应（往）届毕业生、在校生</w:t>
      </w:r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和已被普通高校录取但未报到入学的学生。</w:t>
      </w:r>
    </w:p>
    <w:p w:rsidR="00D0180E" w:rsidRPr="003362F1" w:rsidRDefault="00D0180E" w:rsidP="003362F1">
      <w:pPr>
        <w:spacing w:line="50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3362F1">
        <w:rPr>
          <w:rFonts w:ascii="仿宋_GB2312" w:eastAsia="仿宋_GB2312" w:hAnsi="仿宋" w:cs="Calibri" w:hint="eastAsia"/>
          <w:b/>
          <w:snapToGrid w:val="0"/>
          <w:kern w:val="0"/>
          <w:sz w:val="32"/>
          <w:szCs w:val="32"/>
        </w:rPr>
        <w:t xml:space="preserve"> 4.</w:t>
      </w:r>
      <w:r w:rsidRPr="003362F1">
        <w:rPr>
          <w:rFonts w:eastAsia="仿宋_GB2312" w:hint="eastAsia"/>
          <w:b/>
          <w:sz w:val="32"/>
          <w:szCs w:val="32"/>
        </w:rPr>
        <w:t xml:space="preserve"> </w:t>
      </w:r>
      <w:r w:rsidRPr="003362F1">
        <w:rPr>
          <w:rFonts w:eastAsia="仿宋_GB2312" w:hint="eastAsia"/>
          <w:b/>
          <w:sz w:val="32"/>
          <w:szCs w:val="32"/>
        </w:rPr>
        <w:t>大学生入伍可享受</w:t>
      </w:r>
      <w:r w:rsidRPr="003362F1">
        <w:rPr>
          <w:rFonts w:ascii="仿宋_GB2312" w:eastAsia="仿宋_GB2312" w:hAnsi="Times New Roman" w:cs="Times New Roman"/>
          <w:b/>
          <w:color w:val="FF0000"/>
          <w:sz w:val="32"/>
          <w:szCs w:val="32"/>
          <w:u w:val="single"/>
        </w:rPr>
        <w:t>优先报名应征、优先体检政审、</w:t>
      </w:r>
      <w:r w:rsidRPr="003362F1">
        <w:rPr>
          <w:rFonts w:ascii="仿宋_GB2312" w:eastAsia="仿宋_GB2312" w:hAnsi="Times New Roman" w:cs="Times New Roman"/>
          <w:b/>
          <w:color w:val="FF0000"/>
          <w:sz w:val="32"/>
          <w:szCs w:val="32"/>
          <w:u w:val="single"/>
        </w:rPr>
        <w:lastRenderedPageBreak/>
        <w:t>优先审批定兵、优先安排使用</w:t>
      </w:r>
      <w:r w:rsidRPr="003362F1">
        <w:rPr>
          <w:rFonts w:eastAsia="仿宋_GB2312"/>
          <w:b/>
          <w:sz w:val="32"/>
          <w:szCs w:val="32"/>
        </w:rPr>
        <w:t>的</w:t>
      </w:r>
      <w:r w:rsidRPr="003362F1">
        <w:rPr>
          <w:rFonts w:eastAsia="仿宋_GB2312" w:hint="eastAsia"/>
          <w:b/>
          <w:sz w:val="32"/>
          <w:szCs w:val="32"/>
        </w:rPr>
        <w:t>“四优先政策”。</w:t>
      </w:r>
    </w:p>
    <w:p w:rsidR="00D0180E" w:rsidRPr="003362F1" w:rsidRDefault="00D0180E" w:rsidP="003362F1">
      <w:pPr>
        <w:spacing w:line="50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3362F1">
        <w:rPr>
          <w:rFonts w:ascii="仿宋_GB2312" w:eastAsia="仿宋_GB2312" w:hAnsi="仿宋" w:cs="Calibri" w:hint="eastAsia"/>
          <w:b/>
          <w:snapToGrid w:val="0"/>
          <w:kern w:val="0"/>
          <w:sz w:val="32"/>
          <w:szCs w:val="32"/>
        </w:rPr>
        <w:t xml:space="preserve"> </w:t>
      </w:r>
      <w:r w:rsidRPr="003362F1">
        <w:rPr>
          <w:rFonts w:ascii="仿宋_GB2312" w:eastAsia="仿宋_GB2312" w:hAnsi="Times New Roman" w:cs="Times New Roman" w:hint="eastAsia"/>
          <w:b/>
          <w:sz w:val="32"/>
          <w:szCs w:val="32"/>
        </w:rPr>
        <w:t>5.</w:t>
      </w:r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高校毕业生应征入伍</w:t>
      </w:r>
      <w:proofErr w:type="gramStart"/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服义务</w:t>
      </w:r>
      <w:proofErr w:type="gramEnd"/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兵役要经过</w:t>
      </w:r>
      <w:r w:rsidRPr="003362F1">
        <w:rPr>
          <w:rFonts w:ascii="仿宋_GB2312" w:eastAsia="仿宋_GB2312" w:hAnsi="Times New Roman" w:cs="Times New Roman"/>
          <w:b/>
          <w:color w:val="FF0000"/>
          <w:sz w:val="32"/>
          <w:szCs w:val="32"/>
          <w:u w:val="single"/>
        </w:rPr>
        <w:t>网上报名预征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>、</w:t>
      </w:r>
      <w:r w:rsidRPr="003362F1">
        <w:rPr>
          <w:rFonts w:ascii="仿宋_GB2312" w:eastAsia="仿宋_GB2312" w:hAnsi="Times New Roman" w:cs="Times New Roman"/>
          <w:b/>
          <w:color w:val="FF0000"/>
          <w:sz w:val="32"/>
          <w:szCs w:val="32"/>
          <w:u w:val="single"/>
        </w:rPr>
        <w:t>初审初检</w:t>
      </w:r>
      <w:r w:rsidRPr="003362F1">
        <w:rPr>
          <w:rFonts w:ascii="仿宋_GB2312" w:eastAsia="仿宋_GB2312" w:hAnsi="Times New Roman" w:cs="Times New Roman" w:hint="eastAsia"/>
          <w:b/>
          <w:sz w:val="32"/>
          <w:szCs w:val="32"/>
        </w:rPr>
        <w:t>、</w:t>
      </w:r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实地应征等程序</w:t>
      </w:r>
      <w:r w:rsidRPr="003362F1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</w:p>
    <w:p w:rsidR="00D0180E" w:rsidRPr="003362F1" w:rsidRDefault="00D0180E" w:rsidP="003362F1">
      <w:pPr>
        <w:spacing w:line="500" w:lineRule="exact"/>
        <w:ind w:firstLine="566"/>
        <w:jc w:val="left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3362F1">
        <w:rPr>
          <w:rFonts w:ascii="仿宋_GB2312" w:eastAsia="仿宋_GB2312" w:hAnsi="Times New Roman" w:cs="Times New Roman" w:hint="eastAsia"/>
          <w:b/>
          <w:sz w:val="32"/>
          <w:szCs w:val="32"/>
        </w:rPr>
        <w:t>6.</w:t>
      </w:r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有应征意向的高校毕业生可在征兵开始之前登录</w:t>
      </w:r>
      <w:r w:rsidRPr="003362F1">
        <w:rPr>
          <w:rFonts w:ascii="仿宋_GB2312" w:eastAsia="仿宋_GB2312" w:hAnsi="Times New Roman" w:cs="Times New Roman"/>
          <w:b/>
          <w:sz w:val="32"/>
          <w:szCs w:val="32"/>
          <w:u w:val="single"/>
        </w:rPr>
        <w:t>“</w:t>
      </w:r>
      <w:r w:rsidRPr="003362F1">
        <w:rPr>
          <w:rFonts w:ascii="仿宋_GB2312" w:eastAsia="仿宋_GB2312" w:hAnsi="Times New Roman" w:cs="Times New Roman"/>
          <w:b/>
          <w:color w:val="FF0000"/>
          <w:sz w:val="32"/>
          <w:szCs w:val="32"/>
          <w:u w:val="single"/>
        </w:rPr>
        <w:t>全国征兵网</w:t>
      </w:r>
      <w:r w:rsidRPr="003362F1">
        <w:rPr>
          <w:rFonts w:ascii="仿宋_GB2312" w:eastAsia="仿宋_GB2312" w:hAnsi="Times New Roman" w:cs="Times New Roman"/>
          <w:b/>
          <w:color w:val="FF0000"/>
          <w:sz w:val="32"/>
          <w:szCs w:val="32"/>
          <w:u w:val="single"/>
        </w:rPr>
        <w:t>”</w:t>
      </w:r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进行报名，填写、打印</w:t>
      </w:r>
      <w:r w:rsidRPr="003362F1">
        <w:rPr>
          <w:rFonts w:ascii="仿宋_GB2312" w:eastAsia="仿宋_GB2312" w:hAnsi="Times New Roman" w:cs="Times New Roman"/>
          <w:b/>
          <w:color w:val="FF0000"/>
          <w:sz w:val="32"/>
          <w:szCs w:val="32"/>
          <w:u w:val="single"/>
        </w:rPr>
        <w:t>《应届毕业生预征对象登记表》</w:t>
      </w:r>
      <w:r w:rsidRPr="003362F1">
        <w:rPr>
          <w:rFonts w:ascii="仿宋_GB2312" w:eastAsia="仿宋_GB2312" w:hAnsi="Times New Roman" w:cs="Times New Roman"/>
          <w:b/>
          <w:sz w:val="32"/>
          <w:szCs w:val="32"/>
        </w:rPr>
        <w:t>和《高校毕业生应征入伍学费补偿国家助学贷款代偿申请表》，交所在高校征兵工作管理部门。</w:t>
      </w:r>
    </w:p>
    <w:p w:rsidR="003362F1" w:rsidRPr="003362F1" w:rsidRDefault="003362F1" w:rsidP="003362F1">
      <w:pPr>
        <w:spacing w:line="50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362F1">
        <w:rPr>
          <w:rFonts w:ascii="仿宋_GB2312" w:eastAsia="仿宋_GB2312" w:hAnsi="仿宋" w:cs="Calibri" w:hint="eastAsia"/>
          <w:b/>
          <w:snapToGrid w:val="0"/>
          <w:kern w:val="0"/>
          <w:sz w:val="32"/>
          <w:szCs w:val="32"/>
        </w:rPr>
        <w:t xml:space="preserve"> 7.</w:t>
      </w:r>
      <w:r w:rsidRPr="003362F1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入伍</w:t>
      </w:r>
      <w:proofErr w:type="gramStart"/>
      <w:r w:rsidRPr="003362F1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服义务</w:t>
      </w:r>
      <w:proofErr w:type="gramEnd"/>
      <w:r w:rsidRPr="003362F1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兵役前正在高校就读的学生（含</w:t>
      </w:r>
      <w:r w:rsidRPr="003362F1"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高校</w:t>
      </w:r>
      <w:r w:rsidRPr="003362F1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新生），服役期间按国家有关规定保留学籍或入学资格，</w:t>
      </w:r>
      <w:r w:rsidRPr="003362F1">
        <w:rPr>
          <w:rFonts w:ascii="Times New Roman" w:eastAsia="仿宋_GB2312" w:hAnsi="Times New Roman" w:cs="Times New Roman"/>
          <w:b/>
          <w:color w:val="000000"/>
          <w:sz w:val="32"/>
          <w:szCs w:val="32"/>
          <w:shd w:val="clear" w:color="auto" w:fill="FFFFFF"/>
        </w:rPr>
        <w:t>退役后</w:t>
      </w:r>
      <w:r w:rsidRPr="003362F1"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  <w:shd w:val="clear" w:color="auto" w:fill="FFFFFF"/>
        </w:rPr>
        <w:t xml:space="preserve"> 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 xml:space="preserve"> 2年</w:t>
      </w:r>
      <w:r w:rsidRPr="003362F1">
        <w:rPr>
          <w:rFonts w:ascii="Times New Roman" w:eastAsia="仿宋_GB2312" w:hAnsi="Times New Roman" w:cs="Times New Roman"/>
          <w:b/>
          <w:color w:val="000000"/>
          <w:sz w:val="32"/>
          <w:szCs w:val="32"/>
          <w:shd w:val="clear" w:color="auto" w:fill="FFFFFF"/>
        </w:rPr>
        <w:t>内允许复学或入学。</w:t>
      </w:r>
    </w:p>
    <w:p w:rsidR="003362F1" w:rsidRPr="003362F1" w:rsidRDefault="003362F1" w:rsidP="003362F1">
      <w:pPr>
        <w:spacing w:line="500" w:lineRule="exact"/>
        <w:ind w:firstLineChars="225" w:firstLine="723"/>
        <w:rPr>
          <w:rFonts w:eastAsia="仿宋_GB2312"/>
          <w:b/>
          <w:sz w:val="32"/>
          <w:szCs w:val="32"/>
        </w:rPr>
      </w:pPr>
      <w:r w:rsidRPr="003362F1">
        <w:rPr>
          <w:rFonts w:ascii="仿宋_GB2312" w:eastAsia="仿宋_GB2312" w:hAnsi="仿宋" w:cs="Calibri" w:hint="eastAsia"/>
          <w:b/>
          <w:snapToGrid w:val="0"/>
          <w:kern w:val="0"/>
          <w:sz w:val="32"/>
          <w:szCs w:val="32"/>
        </w:rPr>
        <w:t xml:space="preserve"> </w:t>
      </w:r>
      <w:r w:rsidRPr="003362F1">
        <w:rPr>
          <w:rFonts w:eastAsia="仿宋_GB2312" w:hint="eastAsia"/>
          <w:b/>
          <w:sz w:val="32"/>
          <w:szCs w:val="32"/>
        </w:rPr>
        <w:t>8.</w:t>
      </w:r>
      <w:r w:rsidRPr="003362F1">
        <w:rPr>
          <w:rFonts w:eastAsia="仿宋_GB2312" w:hint="eastAsia"/>
          <w:b/>
          <w:sz w:val="32"/>
          <w:szCs w:val="32"/>
        </w:rPr>
        <w:t>高职（专科）学生应征入伍</w:t>
      </w:r>
      <w:proofErr w:type="gramStart"/>
      <w:r w:rsidRPr="003362F1">
        <w:rPr>
          <w:rFonts w:eastAsia="仿宋_GB2312" w:hint="eastAsia"/>
          <w:b/>
          <w:sz w:val="32"/>
          <w:szCs w:val="32"/>
        </w:rPr>
        <w:t>服义务</w:t>
      </w:r>
      <w:proofErr w:type="gramEnd"/>
      <w:r w:rsidRPr="003362F1">
        <w:rPr>
          <w:rFonts w:eastAsia="仿宋_GB2312" w:hint="eastAsia"/>
          <w:b/>
          <w:sz w:val="32"/>
          <w:szCs w:val="32"/>
        </w:rPr>
        <w:t>兵役退役，</w:t>
      </w:r>
      <w:r w:rsidRPr="003362F1">
        <w:rPr>
          <w:rFonts w:eastAsia="仿宋_GB2312" w:hint="eastAsia"/>
          <w:b/>
          <w:sz w:val="32"/>
          <w:szCs w:val="32"/>
        </w:rPr>
        <w:t xml:space="preserve"> </w:t>
      </w:r>
      <w:r w:rsidRPr="003362F1">
        <w:rPr>
          <w:rFonts w:eastAsia="仿宋_GB2312" w:hint="eastAsia"/>
          <w:b/>
          <w:sz w:val="32"/>
          <w:szCs w:val="32"/>
        </w:rPr>
        <w:t>在完成高职（专科）学业后参加专升本（普通本科）考试，实行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>计划单列</w:t>
      </w:r>
      <w:r w:rsidRPr="003362F1">
        <w:rPr>
          <w:rFonts w:eastAsia="仿宋_GB2312" w:hint="eastAsia"/>
          <w:b/>
          <w:sz w:val="32"/>
          <w:szCs w:val="32"/>
        </w:rPr>
        <w:t>，录取比例不低于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>60%</w:t>
      </w:r>
      <w:r w:rsidRPr="003362F1">
        <w:rPr>
          <w:rFonts w:eastAsia="仿宋_GB2312" w:hint="eastAsia"/>
          <w:b/>
          <w:sz w:val="32"/>
          <w:szCs w:val="32"/>
        </w:rPr>
        <w:t>。自</w:t>
      </w:r>
      <w:r w:rsidRPr="003362F1">
        <w:rPr>
          <w:rFonts w:eastAsia="仿宋_GB2312" w:hint="eastAsia"/>
          <w:b/>
          <w:sz w:val="32"/>
          <w:szCs w:val="32"/>
        </w:rPr>
        <w:t>2022</w:t>
      </w:r>
      <w:r w:rsidRPr="003362F1">
        <w:rPr>
          <w:rFonts w:eastAsia="仿宋_GB2312" w:hint="eastAsia"/>
          <w:b/>
          <w:sz w:val="32"/>
          <w:szCs w:val="32"/>
        </w:rPr>
        <w:t>年起，高职（专科）毕业生及在校生（含高校新生）应征入伍，退役后在完成高职（专科）学业的前提下，可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>免试入伍普通本科</w:t>
      </w:r>
      <w:r w:rsidRPr="003362F1">
        <w:rPr>
          <w:rFonts w:eastAsia="仿宋_GB2312" w:hint="eastAsia"/>
          <w:b/>
          <w:sz w:val="32"/>
          <w:szCs w:val="32"/>
        </w:rPr>
        <w:t>。</w:t>
      </w:r>
    </w:p>
    <w:p w:rsidR="003362F1" w:rsidRPr="003362F1" w:rsidRDefault="003362F1" w:rsidP="003362F1">
      <w:pPr>
        <w:spacing w:line="500" w:lineRule="exact"/>
        <w:ind w:firstLineChars="225" w:firstLine="723"/>
        <w:rPr>
          <w:rFonts w:eastAsia="仿宋_GB2312"/>
          <w:b/>
          <w:color w:val="000000"/>
          <w:sz w:val="32"/>
          <w:szCs w:val="32"/>
        </w:rPr>
      </w:pPr>
      <w:r w:rsidRPr="003362F1">
        <w:rPr>
          <w:rFonts w:ascii="仿宋_GB2312" w:eastAsia="仿宋_GB2312" w:hAnsi="仿宋" w:cs="Calibri" w:hint="eastAsia"/>
          <w:b/>
          <w:snapToGrid w:val="0"/>
          <w:kern w:val="0"/>
          <w:sz w:val="32"/>
          <w:szCs w:val="32"/>
        </w:rPr>
        <w:t xml:space="preserve"> </w:t>
      </w:r>
      <w:r w:rsidRPr="003362F1">
        <w:rPr>
          <w:rFonts w:eastAsia="仿宋_GB2312" w:hint="eastAsia"/>
          <w:b/>
          <w:color w:val="000000"/>
          <w:sz w:val="32"/>
          <w:szCs w:val="32"/>
        </w:rPr>
        <w:t>9.</w:t>
      </w:r>
      <w:r w:rsidRPr="003362F1">
        <w:rPr>
          <w:rFonts w:eastAsia="仿宋_GB2312" w:hint="eastAsia"/>
          <w:b/>
          <w:color w:val="000000"/>
          <w:sz w:val="32"/>
          <w:szCs w:val="32"/>
        </w:rPr>
        <w:t>自</w:t>
      </w:r>
      <w:r w:rsidRPr="003362F1">
        <w:rPr>
          <w:rFonts w:eastAsia="仿宋_GB2312" w:hint="eastAsia"/>
          <w:b/>
          <w:color w:val="000000"/>
          <w:sz w:val="32"/>
          <w:szCs w:val="32"/>
        </w:rPr>
        <w:t>2021</w:t>
      </w:r>
      <w:r w:rsidRPr="003362F1">
        <w:rPr>
          <w:rFonts w:eastAsia="仿宋_GB2312" w:hint="eastAsia"/>
          <w:b/>
          <w:color w:val="000000"/>
          <w:sz w:val="32"/>
          <w:szCs w:val="32"/>
        </w:rPr>
        <w:t>年硕士研究生招生起，“退役大学生士兵专项研究生招生规模”，由目前的每年</w:t>
      </w:r>
      <w:r w:rsidRPr="003362F1">
        <w:rPr>
          <w:rFonts w:eastAsia="仿宋_GB2312" w:hint="eastAsia"/>
          <w:b/>
          <w:color w:val="FF0000"/>
          <w:sz w:val="32"/>
          <w:szCs w:val="32"/>
          <w:u w:val="single"/>
        </w:rPr>
        <w:t>5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>000人</w:t>
      </w:r>
      <w:r w:rsidRPr="003362F1">
        <w:rPr>
          <w:rFonts w:eastAsia="仿宋_GB2312" w:hint="eastAsia"/>
          <w:b/>
          <w:color w:val="000000"/>
          <w:sz w:val="32"/>
          <w:szCs w:val="32"/>
        </w:rPr>
        <w:t>扩大到</w:t>
      </w:r>
      <w:r w:rsidRPr="003362F1">
        <w:rPr>
          <w:rFonts w:eastAsia="仿宋_GB2312" w:hint="eastAsia"/>
          <w:b/>
          <w:color w:val="000000"/>
          <w:sz w:val="32"/>
          <w:szCs w:val="32"/>
          <w:u w:val="single"/>
        </w:rPr>
        <w:t xml:space="preserve"> 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>8000人</w:t>
      </w:r>
      <w:r w:rsidRPr="003362F1">
        <w:rPr>
          <w:rFonts w:eastAsia="仿宋_GB2312" w:hint="eastAsia"/>
          <w:b/>
          <w:color w:val="000000"/>
          <w:sz w:val="32"/>
          <w:szCs w:val="32"/>
        </w:rPr>
        <w:t>。</w:t>
      </w:r>
    </w:p>
    <w:p w:rsidR="00D0180E" w:rsidRPr="003362F1" w:rsidRDefault="003362F1" w:rsidP="003362F1">
      <w:pPr>
        <w:spacing w:line="500" w:lineRule="exact"/>
        <w:rPr>
          <w:rFonts w:ascii="仿宋" w:eastAsia="仿宋" w:hAnsi="仿宋"/>
          <w:b/>
          <w:color w:val="000000" w:themeColor="text1"/>
          <w:kern w:val="24"/>
          <w:sz w:val="32"/>
          <w:szCs w:val="32"/>
        </w:rPr>
      </w:pPr>
      <w:r w:rsidRPr="003362F1">
        <w:rPr>
          <w:rFonts w:ascii="仿宋_GB2312" w:eastAsia="仿宋_GB2312" w:hAnsi="仿宋" w:cs="Calibri" w:hint="eastAsia"/>
          <w:b/>
          <w:snapToGrid w:val="0"/>
          <w:kern w:val="0"/>
          <w:sz w:val="32"/>
          <w:szCs w:val="32"/>
        </w:rPr>
        <w:t xml:space="preserve">     10.</w:t>
      </w:r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2020年及以后从我省入伍的义务兵，不分城镇或农村户口，其义务兵家庭优待</w:t>
      </w:r>
      <w:proofErr w:type="gramStart"/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金基础</w:t>
      </w:r>
      <w:proofErr w:type="gramEnd"/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标准，均按照不低于入伍地县（市、区）上年度城镇居民人均可支配收入的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>50%</w:t>
      </w:r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执行。</w:t>
      </w:r>
    </w:p>
    <w:p w:rsidR="003362F1" w:rsidRPr="003362F1" w:rsidRDefault="003362F1" w:rsidP="003362F1">
      <w:pPr>
        <w:pStyle w:val="a5"/>
        <w:widowControl w:val="0"/>
        <w:spacing w:before="0" w:beforeAutospacing="0" w:after="0" w:afterAutospacing="0" w:line="500" w:lineRule="exact"/>
        <w:ind w:firstLine="645"/>
        <w:jc w:val="both"/>
        <w:rPr>
          <w:rFonts w:ascii="仿宋" w:eastAsia="仿宋" w:hAnsi="仿宋"/>
          <w:b/>
          <w:color w:val="000000" w:themeColor="text1"/>
          <w:kern w:val="24"/>
          <w:sz w:val="32"/>
          <w:szCs w:val="32"/>
        </w:rPr>
      </w:pPr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11. 2020年及以后从湖北省入伍</w:t>
      </w:r>
      <w:proofErr w:type="gramStart"/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服义务</w:t>
      </w:r>
      <w:proofErr w:type="gramEnd"/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兵役的全日制普通高校毕业生，在其入伍次年8月1日前，由入伍地县级财政部门给予一次性入伍奖励金。其中，专科学历毕业生每人</w:t>
      </w:r>
      <w:r w:rsidRPr="003362F1">
        <w:rPr>
          <w:rFonts w:ascii="仿宋_GB2312" w:eastAsia="仿宋_GB2312" w:hAnsi="Times New Roman" w:cs="Times New Roman" w:hint="eastAsia"/>
          <w:b/>
          <w:color w:val="FF0000"/>
          <w:kern w:val="2"/>
          <w:sz w:val="32"/>
          <w:szCs w:val="32"/>
          <w:u w:val="single"/>
        </w:rPr>
        <w:t>1000元，</w:t>
      </w:r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本科及以上学历毕业生每人</w:t>
      </w:r>
      <w:r w:rsidRPr="003362F1">
        <w:rPr>
          <w:rFonts w:ascii="仿宋_GB2312" w:eastAsia="仿宋_GB2312" w:hAnsi="Times New Roman" w:cs="Times New Roman" w:hint="eastAsia"/>
          <w:b/>
          <w:color w:val="FF0000"/>
          <w:kern w:val="2"/>
          <w:sz w:val="32"/>
          <w:szCs w:val="32"/>
          <w:u w:val="single"/>
        </w:rPr>
        <w:t>1500元</w:t>
      </w:r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。</w:t>
      </w:r>
    </w:p>
    <w:p w:rsidR="003362F1" w:rsidRPr="003362F1" w:rsidRDefault="003362F1" w:rsidP="003362F1">
      <w:pPr>
        <w:spacing w:line="50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12.2020年，武汉市政府出台大学生入伍奖励金措施。对应征入伍的大学生，按照本科毕业生不低于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>2万元</w:t>
      </w:r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、专科毕业生不低于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>1万元</w:t>
      </w:r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、在校大学生不低于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>5000元</w:t>
      </w:r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的标准给</w:t>
      </w:r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lastRenderedPageBreak/>
        <w:t>予一次性入伍奖励金。</w:t>
      </w:r>
    </w:p>
    <w:p w:rsidR="003362F1" w:rsidRPr="003362F1" w:rsidRDefault="003362F1" w:rsidP="003362F1">
      <w:pPr>
        <w:spacing w:line="500" w:lineRule="exact"/>
        <w:ind w:firstLineChars="200" w:firstLine="643"/>
        <w:rPr>
          <w:rFonts w:ascii="仿宋" w:eastAsia="仿宋" w:hAnsi="仿宋"/>
          <w:b/>
          <w:color w:val="000000" w:themeColor="text1"/>
          <w:kern w:val="24"/>
          <w:sz w:val="32"/>
          <w:szCs w:val="32"/>
        </w:rPr>
      </w:pPr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13.国家对应征入伍</w:t>
      </w:r>
      <w:proofErr w:type="gramStart"/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服义务</w:t>
      </w:r>
      <w:proofErr w:type="gramEnd"/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兵役的高校学生实行资助。学费补偿、国家助学贷款代偿和学费减免标准，本专科学生每人每年最高不超过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>8000元</w:t>
      </w:r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，研究生每人每年最高不超过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>12000元</w:t>
      </w:r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。</w:t>
      </w:r>
    </w:p>
    <w:p w:rsidR="003362F1" w:rsidRPr="003362F1" w:rsidRDefault="003362F1" w:rsidP="003362F1">
      <w:pPr>
        <w:spacing w:line="500" w:lineRule="exact"/>
        <w:ind w:firstLineChars="177" w:firstLine="569"/>
        <w:rPr>
          <w:rFonts w:ascii="仿宋_GB2312" w:eastAsia="仿宋_GB2312" w:hAnsi="仿宋" w:cs="Calibri"/>
          <w:b/>
          <w:snapToGrid w:val="0"/>
          <w:kern w:val="0"/>
          <w:sz w:val="32"/>
          <w:szCs w:val="32"/>
        </w:rPr>
      </w:pPr>
      <w:r w:rsidRPr="003362F1">
        <w:rPr>
          <w:rFonts w:ascii="仿宋" w:eastAsia="仿宋" w:hAnsi="仿宋" w:hint="eastAsia"/>
          <w:b/>
          <w:color w:val="000000" w:themeColor="text1"/>
          <w:kern w:val="24"/>
          <w:sz w:val="32"/>
          <w:szCs w:val="32"/>
        </w:rPr>
        <w:t>14.</w:t>
      </w:r>
      <w:r w:rsidRPr="003362F1">
        <w:rPr>
          <w:rFonts w:ascii="仿宋_GB2312" w:eastAsia="仿宋_GB2312" w:hAnsi="仿宋" w:cs="Calibri" w:hint="eastAsia"/>
          <w:b/>
          <w:snapToGrid w:val="0"/>
          <w:kern w:val="0"/>
          <w:sz w:val="32"/>
          <w:szCs w:val="32"/>
        </w:rPr>
        <w:t>高校应当挂牌设立征兵工作站，编制至少</w:t>
      </w:r>
      <w:r w:rsidRPr="003362F1">
        <w:rPr>
          <w:rFonts w:ascii="仿宋_GB2312" w:eastAsia="仿宋_GB2312" w:hAnsi="仿宋" w:cs="Calibri" w:hint="eastAsia"/>
          <w:b/>
          <w:snapToGrid w:val="0"/>
          <w:kern w:val="0"/>
          <w:sz w:val="32"/>
          <w:szCs w:val="32"/>
          <w:u w:val="single"/>
        </w:rPr>
        <w:t>2名</w:t>
      </w:r>
      <w:r w:rsidRPr="003362F1">
        <w:rPr>
          <w:rFonts w:ascii="仿宋_GB2312" w:eastAsia="仿宋_GB2312" w:hAnsi="仿宋" w:cs="Calibri" w:hint="eastAsia"/>
          <w:b/>
          <w:snapToGrid w:val="0"/>
          <w:kern w:val="0"/>
          <w:sz w:val="32"/>
          <w:szCs w:val="32"/>
        </w:rPr>
        <w:t>工作人员。</w:t>
      </w:r>
    </w:p>
    <w:p w:rsidR="003362F1" w:rsidRPr="003362F1" w:rsidRDefault="003362F1" w:rsidP="003362F1">
      <w:pPr>
        <w:spacing w:line="500" w:lineRule="exact"/>
        <w:ind w:firstLineChars="177" w:firstLine="569"/>
        <w:rPr>
          <w:rFonts w:ascii="仿宋_GB2312" w:eastAsia="仿宋_GB2312" w:hAnsi="仿宋" w:cs="Calibri"/>
          <w:b/>
          <w:snapToGrid w:val="0"/>
          <w:kern w:val="0"/>
          <w:sz w:val="32"/>
          <w:szCs w:val="32"/>
        </w:rPr>
      </w:pPr>
      <w:r w:rsidRPr="003362F1">
        <w:rPr>
          <w:rFonts w:ascii="仿宋_GB2312" w:eastAsia="仿宋_GB2312" w:hAnsi="仿宋" w:cs="Calibri" w:hint="eastAsia"/>
          <w:b/>
          <w:snapToGrid w:val="0"/>
          <w:kern w:val="0"/>
          <w:sz w:val="32"/>
          <w:szCs w:val="32"/>
        </w:rPr>
        <w:t>15.普通高校征兵工作基本经费主要用于一线征兵工作，按照每征集1名大学生不低于</w:t>
      </w:r>
      <w:r w:rsidRPr="003362F1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u w:val="single"/>
        </w:rPr>
        <w:t>1000</w:t>
      </w:r>
      <w:r w:rsidRPr="003362F1">
        <w:rPr>
          <w:rFonts w:ascii="仿宋_GB2312" w:eastAsia="仿宋_GB2312" w:hAnsi="仿宋" w:cs="Calibri" w:hint="eastAsia"/>
          <w:b/>
          <w:snapToGrid w:val="0"/>
          <w:kern w:val="0"/>
          <w:sz w:val="32"/>
          <w:szCs w:val="32"/>
        </w:rPr>
        <w:t>元的标准，由市（州）财政统筹解决。</w:t>
      </w:r>
    </w:p>
    <w:p w:rsidR="003362F1" w:rsidRPr="003362F1" w:rsidRDefault="003362F1" w:rsidP="003362F1">
      <w:pPr>
        <w:spacing w:line="500" w:lineRule="exact"/>
        <w:ind w:firstLineChars="177" w:firstLine="566"/>
        <w:rPr>
          <w:rFonts w:ascii="仿宋_GB2312" w:eastAsia="仿宋_GB2312" w:hAnsi="仿宋" w:cs="Calibri"/>
          <w:snapToGrid w:val="0"/>
          <w:kern w:val="0"/>
          <w:sz w:val="32"/>
          <w:szCs w:val="32"/>
        </w:rPr>
      </w:pPr>
    </w:p>
    <w:p w:rsidR="003362F1" w:rsidRPr="003362F1" w:rsidRDefault="003362F1" w:rsidP="003362F1">
      <w:pPr>
        <w:spacing w:line="500" w:lineRule="exact"/>
        <w:ind w:firstLineChars="177" w:firstLine="566"/>
        <w:rPr>
          <w:rFonts w:ascii="仿宋_GB2312" w:eastAsia="仿宋_GB2312" w:hAnsi="仿宋" w:cs="Calibri"/>
          <w:snapToGrid w:val="0"/>
          <w:kern w:val="0"/>
          <w:sz w:val="32"/>
          <w:szCs w:val="32"/>
        </w:rPr>
      </w:pPr>
    </w:p>
    <w:p w:rsidR="003362F1" w:rsidRPr="003362F1" w:rsidRDefault="003362F1" w:rsidP="003362F1">
      <w:pPr>
        <w:spacing w:line="500" w:lineRule="exact"/>
        <w:ind w:firstLineChars="200" w:firstLine="643"/>
        <w:rPr>
          <w:rFonts w:ascii="仿宋_GB2312" w:eastAsia="仿宋_GB2312" w:hAnsi="仿宋" w:cs="Calibri"/>
          <w:b/>
          <w:snapToGrid w:val="0"/>
          <w:kern w:val="0"/>
          <w:sz w:val="32"/>
          <w:szCs w:val="32"/>
        </w:rPr>
      </w:pPr>
    </w:p>
    <w:sectPr w:rsidR="003362F1" w:rsidRPr="00336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D2" w:rsidRDefault="000642D2" w:rsidP="00F41705">
      <w:r>
        <w:separator/>
      </w:r>
    </w:p>
  </w:endnote>
  <w:endnote w:type="continuationSeparator" w:id="0">
    <w:p w:rsidR="000642D2" w:rsidRDefault="000642D2" w:rsidP="00F4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D2" w:rsidRDefault="000642D2" w:rsidP="00F41705">
      <w:r>
        <w:separator/>
      </w:r>
    </w:p>
  </w:footnote>
  <w:footnote w:type="continuationSeparator" w:id="0">
    <w:p w:rsidR="000642D2" w:rsidRDefault="000642D2" w:rsidP="00F41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5A3E"/>
    <w:multiLevelType w:val="hybridMultilevel"/>
    <w:tmpl w:val="5C94F4BA"/>
    <w:lvl w:ilvl="0" w:tplc="4920DA62">
      <w:start w:val="1"/>
      <w:numFmt w:val="decimal"/>
      <w:lvlText w:val="%1."/>
      <w:lvlJc w:val="left"/>
      <w:pPr>
        <w:ind w:left="1712" w:hanging="1080"/>
      </w:pPr>
      <w:rPr>
        <w:rFonts w:hAnsi="仿宋" w:cs="Calibr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">
    <w:nsid w:val="45D54ADF"/>
    <w:multiLevelType w:val="hybridMultilevel"/>
    <w:tmpl w:val="C2FCD1B8"/>
    <w:lvl w:ilvl="0" w:tplc="A858C0CC">
      <w:start w:val="1"/>
      <w:numFmt w:val="decimal"/>
      <w:lvlText w:val="%1."/>
      <w:lvlJc w:val="left"/>
      <w:pPr>
        <w:ind w:left="1525" w:hanging="885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AF3"/>
    <w:rsid w:val="000642D2"/>
    <w:rsid w:val="000B7155"/>
    <w:rsid w:val="000C523A"/>
    <w:rsid w:val="000D3BE7"/>
    <w:rsid w:val="000E4376"/>
    <w:rsid w:val="00105F4F"/>
    <w:rsid w:val="00116025"/>
    <w:rsid w:val="00121ECC"/>
    <w:rsid w:val="00123D24"/>
    <w:rsid w:val="00151ADD"/>
    <w:rsid w:val="0016682B"/>
    <w:rsid w:val="001C429E"/>
    <w:rsid w:val="001F032C"/>
    <w:rsid w:val="002010C4"/>
    <w:rsid w:val="00204E98"/>
    <w:rsid w:val="0028717E"/>
    <w:rsid w:val="002969AE"/>
    <w:rsid w:val="002B587E"/>
    <w:rsid w:val="002B74AC"/>
    <w:rsid w:val="002C4A09"/>
    <w:rsid w:val="00313F3C"/>
    <w:rsid w:val="00331100"/>
    <w:rsid w:val="003362F1"/>
    <w:rsid w:val="00341F2A"/>
    <w:rsid w:val="00350B73"/>
    <w:rsid w:val="00382466"/>
    <w:rsid w:val="003B7E06"/>
    <w:rsid w:val="003E5233"/>
    <w:rsid w:val="00400524"/>
    <w:rsid w:val="004B201A"/>
    <w:rsid w:val="004B46CA"/>
    <w:rsid w:val="004D00F5"/>
    <w:rsid w:val="004D4CBB"/>
    <w:rsid w:val="00513230"/>
    <w:rsid w:val="0053711A"/>
    <w:rsid w:val="0053727B"/>
    <w:rsid w:val="00542A08"/>
    <w:rsid w:val="005A5E04"/>
    <w:rsid w:val="005C76A5"/>
    <w:rsid w:val="006227F6"/>
    <w:rsid w:val="0065067F"/>
    <w:rsid w:val="00691507"/>
    <w:rsid w:val="006B6929"/>
    <w:rsid w:val="006D1DC1"/>
    <w:rsid w:val="006D7755"/>
    <w:rsid w:val="006F1E50"/>
    <w:rsid w:val="007120CA"/>
    <w:rsid w:val="007132B0"/>
    <w:rsid w:val="00722454"/>
    <w:rsid w:val="00743A9B"/>
    <w:rsid w:val="00744A21"/>
    <w:rsid w:val="007460AA"/>
    <w:rsid w:val="0076163A"/>
    <w:rsid w:val="00771832"/>
    <w:rsid w:val="007948B0"/>
    <w:rsid w:val="007A61D1"/>
    <w:rsid w:val="007E28E6"/>
    <w:rsid w:val="00856D08"/>
    <w:rsid w:val="0086701D"/>
    <w:rsid w:val="008931AF"/>
    <w:rsid w:val="008A62B0"/>
    <w:rsid w:val="008B06BC"/>
    <w:rsid w:val="008C2112"/>
    <w:rsid w:val="008C2B14"/>
    <w:rsid w:val="009349FE"/>
    <w:rsid w:val="00966C81"/>
    <w:rsid w:val="00985562"/>
    <w:rsid w:val="00987A03"/>
    <w:rsid w:val="009923AD"/>
    <w:rsid w:val="00995E57"/>
    <w:rsid w:val="009E754D"/>
    <w:rsid w:val="009F56E4"/>
    <w:rsid w:val="00A04DAB"/>
    <w:rsid w:val="00A13047"/>
    <w:rsid w:val="00A43D64"/>
    <w:rsid w:val="00A5464D"/>
    <w:rsid w:val="00A9636C"/>
    <w:rsid w:val="00AA57E3"/>
    <w:rsid w:val="00AB5B23"/>
    <w:rsid w:val="00AC626D"/>
    <w:rsid w:val="00AF37D1"/>
    <w:rsid w:val="00B12B1F"/>
    <w:rsid w:val="00C030A4"/>
    <w:rsid w:val="00C21F0F"/>
    <w:rsid w:val="00C22467"/>
    <w:rsid w:val="00C46B89"/>
    <w:rsid w:val="00C50DBC"/>
    <w:rsid w:val="00C60348"/>
    <w:rsid w:val="00D0156E"/>
    <w:rsid w:val="00D0180E"/>
    <w:rsid w:val="00D16BF4"/>
    <w:rsid w:val="00D20243"/>
    <w:rsid w:val="00D47A84"/>
    <w:rsid w:val="00D832ED"/>
    <w:rsid w:val="00DB3527"/>
    <w:rsid w:val="00DF548E"/>
    <w:rsid w:val="00E22C44"/>
    <w:rsid w:val="00E24CF2"/>
    <w:rsid w:val="00E540B3"/>
    <w:rsid w:val="00E75C3D"/>
    <w:rsid w:val="00EB1562"/>
    <w:rsid w:val="00EC19C8"/>
    <w:rsid w:val="00EC1EEE"/>
    <w:rsid w:val="00EC2AF3"/>
    <w:rsid w:val="00F015E5"/>
    <w:rsid w:val="00F332D0"/>
    <w:rsid w:val="00F41705"/>
    <w:rsid w:val="00F71288"/>
    <w:rsid w:val="00F75B48"/>
    <w:rsid w:val="00F775EA"/>
    <w:rsid w:val="00FE415F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AF3"/>
    <w:pPr>
      <w:ind w:firstLineChars="200" w:firstLine="420"/>
    </w:pPr>
  </w:style>
  <w:style w:type="character" w:styleId="a4">
    <w:name w:val="Strong"/>
    <w:basedOn w:val="a0"/>
    <w:uiPriority w:val="22"/>
    <w:qFormat/>
    <w:rsid w:val="008C2112"/>
    <w:rPr>
      <w:b/>
      <w:bCs/>
    </w:rPr>
  </w:style>
  <w:style w:type="paragraph" w:styleId="a5">
    <w:name w:val="Normal (Web)"/>
    <w:basedOn w:val="a"/>
    <w:uiPriority w:val="99"/>
    <w:unhideWhenUsed/>
    <w:rsid w:val="008C21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">
    <w:name w:val="Char1"/>
    <w:basedOn w:val="a"/>
    <w:rsid w:val="00D47A84"/>
    <w:pPr>
      <w:spacing w:line="240" w:lineRule="atLeast"/>
      <w:ind w:left="420" w:firstLine="420"/>
    </w:pPr>
    <w:rPr>
      <w:rFonts w:ascii="Times New Roman" w:eastAsia="仿宋_GB2312" w:hAnsi="Times New Roman" w:cs="Times New Roman"/>
      <w:kern w:val="0"/>
      <w:sz w:val="36"/>
      <w:szCs w:val="21"/>
    </w:rPr>
  </w:style>
  <w:style w:type="paragraph" w:styleId="a6">
    <w:name w:val="Balloon Text"/>
    <w:basedOn w:val="a"/>
    <w:link w:val="Char"/>
    <w:uiPriority w:val="99"/>
    <w:semiHidden/>
    <w:unhideWhenUsed/>
    <w:rsid w:val="00350B7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50B73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F41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41705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41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417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AF3"/>
    <w:pPr>
      <w:ind w:firstLineChars="200" w:firstLine="420"/>
    </w:pPr>
  </w:style>
  <w:style w:type="character" w:styleId="a4">
    <w:name w:val="Strong"/>
    <w:basedOn w:val="a0"/>
    <w:uiPriority w:val="22"/>
    <w:qFormat/>
    <w:rsid w:val="008C2112"/>
    <w:rPr>
      <w:b/>
      <w:bCs/>
    </w:rPr>
  </w:style>
  <w:style w:type="paragraph" w:styleId="a5">
    <w:name w:val="Normal (Web)"/>
    <w:basedOn w:val="a"/>
    <w:uiPriority w:val="99"/>
    <w:unhideWhenUsed/>
    <w:rsid w:val="008C21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">
    <w:name w:val="Char1"/>
    <w:basedOn w:val="a"/>
    <w:rsid w:val="00D47A84"/>
    <w:pPr>
      <w:spacing w:line="240" w:lineRule="atLeast"/>
      <w:ind w:left="420" w:firstLine="420"/>
    </w:pPr>
    <w:rPr>
      <w:rFonts w:ascii="Times New Roman" w:eastAsia="仿宋_GB2312" w:hAnsi="Times New Roman" w:cs="Times New Roman"/>
      <w:kern w:val="0"/>
      <w:sz w:val="36"/>
      <w:szCs w:val="21"/>
    </w:rPr>
  </w:style>
  <w:style w:type="paragraph" w:styleId="a6">
    <w:name w:val="Balloon Text"/>
    <w:basedOn w:val="a"/>
    <w:link w:val="Char"/>
    <w:uiPriority w:val="99"/>
    <w:semiHidden/>
    <w:unhideWhenUsed/>
    <w:rsid w:val="00350B7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50B73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F41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41705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41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417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E7A4-5A79-403D-8CB0-D7218204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431</Words>
  <Characters>2461</Characters>
  <Application>Microsoft Office Word</Application>
  <DocSecurity>0</DocSecurity>
  <Lines>20</Lines>
  <Paragraphs>5</Paragraphs>
  <ScaleCrop>false</ScaleCrop>
  <Company>MicroSoft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32</cp:revision>
  <cp:lastPrinted>2020-06-28T07:54:00Z</cp:lastPrinted>
  <dcterms:created xsi:type="dcterms:W3CDTF">2020-06-28T05:30:00Z</dcterms:created>
  <dcterms:modified xsi:type="dcterms:W3CDTF">2020-06-29T08:36:00Z</dcterms:modified>
</cp:coreProperties>
</file>